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00" w:rsidRPr="009C1CE1" w:rsidRDefault="00901AE6" w:rsidP="009326A2">
      <w:pPr>
        <w:jc w:val="center"/>
        <w:rPr>
          <w:rFonts w:ascii="Times New Roman" w:hAnsi="Times New Roman"/>
          <w:b/>
          <w:sz w:val="40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7" type="#_x0000_t75" style="position:absolute;left:0;text-align:left;margin-left:242pt;margin-top:8.85pt;width:42.4pt;height:48.15pt;z-index:2;visibility:visible" wrapcoords="-379 0 -379 21262 21600 21262 21600 0 -379 0">
            <v:imagedata r:id="rId9" o:title=""/>
            <w10:wrap type="through"/>
          </v:shape>
        </w:pict>
      </w:r>
      <w:r>
        <w:rPr>
          <w:noProof/>
          <w:lang w:val="ru-RU" w:eastAsia="ru-RU"/>
        </w:rPr>
        <w:pict>
          <v:shape id="_x0000_s1028" type="#_x0000_t75" style="position:absolute;left:0;text-align:left;margin-left:440pt;margin-top:8.85pt;width:44.5pt;height:53.8pt;z-index:1;visibility:visible;mso-wrap-edited:f">
            <v:imagedata r:id="rId10" o:title="" gain="93623f" blacklevel="1966f"/>
            <w10:wrap type="topAndBottom"/>
          </v:shape>
          <o:OLEObject Type="Embed" ProgID="Word.Picture.8" ShapeID="_x0000_s1028" DrawAspect="Content" ObjectID="_1526215491" r:id="rId11"/>
        </w:pict>
      </w:r>
      <w:r w:rsidR="00201400" w:rsidRPr="009C1CE1">
        <w:rPr>
          <w:rFonts w:ascii="Times New Roman" w:hAnsi="Times New Roman"/>
          <w:b/>
          <w:sz w:val="40"/>
          <w:szCs w:val="40"/>
          <w:lang w:val="ru-RU"/>
        </w:rPr>
        <w:t>Республика Крым</w:t>
      </w:r>
      <w:r w:rsidR="00201400" w:rsidRPr="009C1CE1">
        <w:rPr>
          <w:rFonts w:ascii="Times New Roman" w:hAnsi="Times New Roman"/>
          <w:b/>
          <w:sz w:val="40"/>
          <w:szCs w:val="40"/>
          <w:lang w:val="ru-RU"/>
        </w:rPr>
        <w:br/>
      </w:r>
      <w:r w:rsidR="00201400" w:rsidRPr="009C1CE1">
        <w:rPr>
          <w:rFonts w:ascii="Times New Roman" w:hAnsi="Times New Roman"/>
          <w:b/>
          <w:sz w:val="40"/>
          <w:lang w:val="ru-RU"/>
        </w:rPr>
        <w:t>Глава муниципального образования –</w:t>
      </w:r>
    </w:p>
    <w:p w:rsidR="00201400" w:rsidRPr="009C1CE1" w:rsidRDefault="00201400" w:rsidP="009326A2">
      <w:pPr>
        <w:jc w:val="center"/>
        <w:rPr>
          <w:rFonts w:ascii="Times New Roman" w:hAnsi="Times New Roman"/>
          <w:b/>
          <w:sz w:val="24"/>
          <w:lang w:val="ru-RU"/>
        </w:rPr>
      </w:pPr>
      <w:r w:rsidRPr="009C1CE1">
        <w:rPr>
          <w:rFonts w:ascii="Times New Roman" w:hAnsi="Times New Roman"/>
          <w:b/>
          <w:sz w:val="40"/>
          <w:lang w:val="ru-RU"/>
        </w:rPr>
        <w:t>председатель Евпаторийского городского совета</w:t>
      </w:r>
      <w:r w:rsidRPr="009C1CE1">
        <w:rPr>
          <w:rFonts w:ascii="Times New Roman" w:hAnsi="Times New Roman"/>
          <w:b/>
          <w:sz w:val="40"/>
          <w:lang w:val="ru-RU"/>
        </w:rPr>
        <w:br/>
      </w:r>
      <w:r w:rsidRPr="009C1CE1">
        <w:rPr>
          <w:rFonts w:ascii="Times New Roman" w:hAnsi="Times New Roman"/>
          <w:b/>
          <w:lang w:val="ru-RU"/>
        </w:rPr>
        <w:br/>
      </w:r>
      <w:r w:rsidRPr="009C1CE1">
        <w:rPr>
          <w:rFonts w:ascii="Times New Roman" w:hAnsi="Times New Roman"/>
          <w:b/>
          <w:sz w:val="48"/>
          <w:lang w:val="ru-RU"/>
        </w:rPr>
        <w:t>ПОСТАНОВЛЕНИЕ</w:t>
      </w:r>
    </w:p>
    <w:p w:rsidR="00201400" w:rsidRPr="009C1CE1" w:rsidRDefault="00201400" w:rsidP="009326A2">
      <w:pPr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201400" w:rsidRPr="009C1CE1" w:rsidRDefault="00201400" w:rsidP="009C1CE1">
      <w:pPr>
        <w:rPr>
          <w:rFonts w:ascii="Times New Roman" w:hAnsi="Times New Roman"/>
          <w:sz w:val="28"/>
          <w:szCs w:val="28"/>
          <w:lang w:val="ru-RU"/>
        </w:rPr>
      </w:pPr>
      <w:r w:rsidRPr="009C1CE1">
        <w:rPr>
          <w:rFonts w:ascii="Times New Roman" w:hAnsi="Times New Roman"/>
          <w:sz w:val="28"/>
          <w:szCs w:val="28"/>
          <w:lang w:val="ru-RU"/>
        </w:rPr>
        <w:t>«30 » декабря  2015 года                                                                                 № 90</w:t>
      </w:r>
    </w:p>
    <w:p w:rsidR="00201400" w:rsidRPr="009C1CE1" w:rsidRDefault="00201400" w:rsidP="009326A2">
      <w:pPr>
        <w:rPr>
          <w:rFonts w:ascii="Times New Roman" w:hAnsi="Times New Roman"/>
          <w:sz w:val="28"/>
          <w:szCs w:val="24"/>
          <w:lang w:val="ru-RU"/>
        </w:rPr>
      </w:pPr>
    </w:p>
    <w:p w:rsidR="00201400" w:rsidRPr="009326A2" w:rsidRDefault="00201400" w:rsidP="009326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326A2">
        <w:rPr>
          <w:rFonts w:ascii="Times New Roman" w:hAnsi="Times New Roman"/>
          <w:b/>
          <w:bCs/>
          <w:sz w:val="24"/>
          <w:szCs w:val="24"/>
          <w:lang w:val="ru-RU"/>
        </w:rPr>
        <w:t xml:space="preserve">Об утверждении Плана мероприятий </w:t>
      </w:r>
    </w:p>
    <w:p w:rsidR="00201400" w:rsidRPr="009326A2" w:rsidRDefault="00201400" w:rsidP="009326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326A2">
        <w:rPr>
          <w:rFonts w:ascii="Times New Roman" w:hAnsi="Times New Roman"/>
          <w:b/>
          <w:bCs/>
          <w:sz w:val="24"/>
          <w:szCs w:val="24"/>
          <w:lang w:val="ru-RU"/>
        </w:rPr>
        <w:t xml:space="preserve">по противодействию коррупции </w:t>
      </w:r>
      <w:proofErr w:type="gramStart"/>
      <w:r w:rsidRPr="009326A2">
        <w:rPr>
          <w:rFonts w:ascii="Times New Roman" w:hAnsi="Times New Roman"/>
          <w:b/>
          <w:bCs/>
          <w:sz w:val="24"/>
          <w:szCs w:val="24"/>
          <w:lang w:val="ru-RU"/>
        </w:rPr>
        <w:t>в</w:t>
      </w:r>
      <w:proofErr w:type="gramEnd"/>
      <w:r w:rsidRPr="009326A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201400" w:rsidRPr="009326A2" w:rsidRDefault="00201400" w:rsidP="009326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326A2">
        <w:rPr>
          <w:rFonts w:ascii="Times New Roman" w:hAnsi="Times New Roman"/>
          <w:b/>
          <w:bCs/>
          <w:sz w:val="24"/>
          <w:szCs w:val="24"/>
          <w:lang w:val="ru-RU"/>
        </w:rPr>
        <w:t xml:space="preserve">Евпаторийском городском </w:t>
      </w:r>
      <w:proofErr w:type="gramStart"/>
      <w:r w:rsidRPr="009326A2">
        <w:rPr>
          <w:rFonts w:ascii="Times New Roman" w:hAnsi="Times New Roman"/>
          <w:b/>
          <w:bCs/>
          <w:sz w:val="24"/>
          <w:szCs w:val="24"/>
          <w:lang w:val="ru-RU"/>
        </w:rPr>
        <w:t>совете</w:t>
      </w:r>
      <w:proofErr w:type="gramEnd"/>
      <w:r w:rsidRPr="009326A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201400" w:rsidRPr="009326A2" w:rsidRDefault="00201400" w:rsidP="009326A2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9326A2">
        <w:rPr>
          <w:rFonts w:ascii="Times New Roman" w:hAnsi="Times New Roman"/>
          <w:b/>
          <w:bCs/>
          <w:sz w:val="24"/>
          <w:szCs w:val="24"/>
          <w:lang w:val="ru-RU"/>
        </w:rPr>
        <w:t>Республики Крым на 2016-2017годы</w:t>
      </w:r>
    </w:p>
    <w:p w:rsidR="00201400" w:rsidRPr="009326A2" w:rsidRDefault="00201400" w:rsidP="009326A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</w:p>
    <w:p w:rsidR="00201400" w:rsidRPr="009326A2" w:rsidRDefault="00201400" w:rsidP="009326A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326A2">
        <w:rPr>
          <w:rFonts w:ascii="Times New Roman" w:hAnsi="Times New Roman"/>
          <w:sz w:val="24"/>
          <w:szCs w:val="24"/>
          <w:lang w:val="ru-RU"/>
        </w:rPr>
        <w:t xml:space="preserve">В соответствии с Федеральным </w:t>
      </w:r>
      <w:r>
        <w:rPr>
          <w:rFonts w:ascii="Times New Roman" w:hAnsi="Times New Roman"/>
          <w:sz w:val="24"/>
          <w:szCs w:val="24"/>
          <w:lang w:val="ru-RU"/>
        </w:rPr>
        <w:t xml:space="preserve">законом от 25.12.2008 № 273-ФЗ </w:t>
      </w:r>
      <w:r w:rsidRPr="009326A2">
        <w:rPr>
          <w:rFonts w:ascii="Times New Roman" w:hAnsi="Times New Roman"/>
          <w:sz w:val="24"/>
          <w:szCs w:val="24"/>
          <w:lang w:val="ru-RU"/>
        </w:rPr>
        <w:t xml:space="preserve">«О противодействии коррупции», Федеральным законом от 02.03.2007 № 25-ФЗ «О муниципальной службе в Российской Федерации»,  законом Республики Крым от 27.07.2014 № 36-ЗРК «О </w:t>
      </w:r>
      <w:proofErr w:type="gramStart"/>
      <w:r w:rsidRPr="009326A2">
        <w:rPr>
          <w:rFonts w:ascii="Times New Roman" w:hAnsi="Times New Roman"/>
          <w:sz w:val="24"/>
          <w:szCs w:val="24"/>
          <w:lang w:val="ru-RU"/>
        </w:rPr>
        <w:t>противодействии</w:t>
      </w:r>
      <w:proofErr w:type="gramEnd"/>
      <w:r w:rsidRPr="009326A2">
        <w:rPr>
          <w:rFonts w:ascii="Times New Roman" w:hAnsi="Times New Roman"/>
          <w:sz w:val="24"/>
          <w:szCs w:val="24"/>
          <w:lang w:val="ru-RU"/>
        </w:rPr>
        <w:t xml:space="preserve"> коррупции в Республике Крым», Законом Республики Крым от 16.09.2014г. № 76-ЗРК «О муниципальной службе в Республике Крым», Указом Главы Республики Крым от 26.11.2015 № 364-У «Об утверждении плана мероприятий по противодействию коррупции в Республики Крым на 2016-2017 годы», -</w:t>
      </w:r>
    </w:p>
    <w:p w:rsidR="00201400" w:rsidRPr="009326A2" w:rsidRDefault="00201400" w:rsidP="009326A2">
      <w:pPr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  <w:lang w:val="ru-RU"/>
        </w:rPr>
      </w:pPr>
      <w:r w:rsidRPr="009326A2">
        <w:rPr>
          <w:rFonts w:ascii="Times New Roman" w:hAnsi="Times New Roman"/>
          <w:sz w:val="24"/>
          <w:szCs w:val="24"/>
          <w:lang w:val="ru-RU"/>
        </w:rPr>
        <w:t>ПОСТАНОВЛЯЮ:</w:t>
      </w:r>
    </w:p>
    <w:p w:rsidR="00201400" w:rsidRPr="009326A2" w:rsidRDefault="00201400" w:rsidP="009326A2">
      <w:pPr>
        <w:tabs>
          <w:tab w:val="left" w:pos="108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01400" w:rsidRPr="009326A2" w:rsidRDefault="00201400" w:rsidP="009326A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326A2">
        <w:rPr>
          <w:rFonts w:ascii="Times New Roman" w:hAnsi="Times New Roman"/>
          <w:sz w:val="24"/>
          <w:szCs w:val="24"/>
          <w:lang w:val="ru-RU"/>
        </w:rPr>
        <w:t>1.   Утвердить План мероприятий по противодействию коррупции в Евпаторийском городском совете Республики Крым на 2016-2017 годы (прилагается).</w:t>
      </w:r>
    </w:p>
    <w:p w:rsidR="00201400" w:rsidRPr="009326A2" w:rsidRDefault="00201400" w:rsidP="009326A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326A2">
        <w:rPr>
          <w:rFonts w:ascii="Times New Roman" w:hAnsi="Times New Roman"/>
          <w:sz w:val="24"/>
          <w:szCs w:val="24"/>
          <w:lang w:val="ru-RU"/>
        </w:rPr>
        <w:t xml:space="preserve">2.  </w:t>
      </w:r>
      <w:proofErr w:type="gramStart"/>
      <w:r w:rsidRPr="009326A2">
        <w:rPr>
          <w:rFonts w:ascii="Times New Roman" w:hAnsi="Times New Roman"/>
          <w:sz w:val="24"/>
          <w:szCs w:val="24"/>
          <w:lang w:val="ru-RU"/>
        </w:rPr>
        <w:t xml:space="preserve">Настоящее  постановление  вступает  в   силу  со  дня  принятия и подлежит размещению на официальном сайте Правительства Республики Крым – </w:t>
      </w:r>
      <w:r w:rsidRPr="009326A2">
        <w:rPr>
          <w:rFonts w:ascii="Times New Roman" w:hAnsi="Times New Roman"/>
          <w:sz w:val="24"/>
          <w:szCs w:val="24"/>
        </w:rPr>
        <w:t>http</w:t>
      </w:r>
      <w:r w:rsidRPr="009326A2">
        <w:rPr>
          <w:rFonts w:ascii="Times New Roman" w:hAnsi="Times New Roman"/>
          <w:sz w:val="24"/>
          <w:szCs w:val="24"/>
          <w:lang w:val="ru-RU"/>
        </w:rPr>
        <w:t>://</w:t>
      </w:r>
      <w:proofErr w:type="spellStart"/>
      <w:r w:rsidRPr="009326A2">
        <w:rPr>
          <w:rFonts w:ascii="Times New Roman" w:hAnsi="Times New Roman"/>
          <w:sz w:val="24"/>
          <w:szCs w:val="24"/>
        </w:rPr>
        <w:t>rk</w:t>
      </w:r>
      <w:proofErr w:type="spellEnd"/>
      <w:r w:rsidRPr="009326A2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9326A2">
        <w:rPr>
          <w:rFonts w:ascii="Times New Roman" w:hAnsi="Times New Roman"/>
          <w:sz w:val="24"/>
          <w:szCs w:val="24"/>
        </w:rPr>
        <w:t>gov</w:t>
      </w:r>
      <w:proofErr w:type="spellEnd"/>
      <w:r w:rsidRPr="009326A2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9326A2">
        <w:rPr>
          <w:rFonts w:ascii="Times New Roman" w:hAnsi="Times New Roman"/>
          <w:sz w:val="24"/>
          <w:szCs w:val="24"/>
        </w:rPr>
        <w:t>ru</w:t>
      </w:r>
      <w:proofErr w:type="spellEnd"/>
      <w:r w:rsidRPr="009326A2">
        <w:rPr>
          <w:rFonts w:ascii="Times New Roman" w:hAnsi="Times New Roman"/>
          <w:sz w:val="24"/>
          <w:szCs w:val="24"/>
          <w:lang w:val="ru-RU"/>
        </w:rPr>
        <w:t xml:space="preserve">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Pr="009326A2">
        <w:rPr>
          <w:rFonts w:ascii="Times New Roman" w:hAnsi="Times New Roman"/>
          <w:sz w:val="24"/>
          <w:szCs w:val="24"/>
        </w:rPr>
        <w:t>http</w:t>
      </w:r>
      <w:r w:rsidRPr="009326A2">
        <w:rPr>
          <w:rFonts w:ascii="Times New Roman" w:hAnsi="Times New Roman"/>
          <w:sz w:val="24"/>
          <w:szCs w:val="24"/>
          <w:lang w:val="ru-RU"/>
        </w:rPr>
        <w:t>://</w:t>
      </w:r>
      <w:r w:rsidRPr="009326A2">
        <w:rPr>
          <w:rFonts w:ascii="Times New Roman" w:hAnsi="Times New Roman"/>
          <w:sz w:val="24"/>
          <w:szCs w:val="24"/>
        </w:rPr>
        <w:t>my</w:t>
      </w:r>
      <w:r w:rsidRPr="009326A2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9326A2">
        <w:rPr>
          <w:rFonts w:ascii="Times New Roman" w:hAnsi="Times New Roman"/>
          <w:sz w:val="24"/>
          <w:szCs w:val="24"/>
        </w:rPr>
        <w:t>evp</w:t>
      </w:r>
      <w:proofErr w:type="spellEnd"/>
      <w:r w:rsidRPr="009326A2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9326A2">
        <w:rPr>
          <w:rFonts w:ascii="Times New Roman" w:hAnsi="Times New Roman"/>
          <w:sz w:val="24"/>
          <w:szCs w:val="24"/>
        </w:rPr>
        <w:t>ru</w:t>
      </w:r>
      <w:proofErr w:type="spellEnd"/>
      <w:r w:rsidRPr="009326A2">
        <w:rPr>
          <w:rFonts w:ascii="Times New Roman" w:hAnsi="Times New Roman"/>
          <w:sz w:val="24"/>
          <w:szCs w:val="24"/>
          <w:lang w:val="ru-RU"/>
        </w:rPr>
        <w:t xml:space="preserve"> в разделе - Документы, подраздел - Документы городского совета, подраздел - Противодействие коррупции.</w:t>
      </w:r>
      <w:proofErr w:type="gramEnd"/>
    </w:p>
    <w:p w:rsidR="00201400" w:rsidRPr="009326A2" w:rsidRDefault="00201400" w:rsidP="009326A2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326A2">
        <w:rPr>
          <w:rFonts w:ascii="Times New Roman" w:hAnsi="Times New Roman"/>
          <w:sz w:val="24"/>
          <w:szCs w:val="24"/>
          <w:lang w:val="ru-RU"/>
        </w:rPr>
        <w:t xml:space="preserve">3. </w:t>
      </w:r>
      <w:proofErr w:type="gramStart"/>
      <w:r w:rsidRPr="009326A2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9326A2">
        <w:rPr>
          <w:rFonts w:ascii="Times New Roman" w:hAnsi="Times New Roman"/>
          <w:sz w:val="24"/>
          <w:szCs w:val="24"/>
          <w:lang w:val="ru-RU"/>
        </w:rPr>
        <w:t xml:space="preserve"> исполнением настоящего постановления возложить на заместителя председателя Евпаторийского городского совета Республики Крым </w:t>
      </w:r>
      <w:proofErr w:type="spellStart"/>
      <w:r w:rsidRPr="009326A2">
        <w:rPr>
          <w:rFonts w:ascii="Times New Roman" w:hAnsi="Times New Roman"/>
          <w:sz w:val="24"/>
          <w:szCs w:val="24"/>
          <w:lang w:val="ru-RU"/>
        </w:rPr>
        <w:t>Кутнева</w:t>
      </w:r>
      <w:proofErr w:type="spellEnd"/>
      <w:r w:rsidRPr="009326A2">
        <w:rPr>
          <w:rFonts w:ascii="Times New Roman" w:hAnsi="Times New Roman"/>
          <w:sz w:val="24"/>
          <w:szCs w:val="24"/>
          <w:lang w:val="ru-RU"/>
        </w:rPr>
        <w:t xml:space="preserve"> С.А.</w:t>
      </w:r>
    </w:p>
    <w:p w:rsidR="00201400" w:rsidRPr="009326A2" w:rsidRDefault="00201400" w:rsidP="009326A2">
      <w:pPr>
        <w:tabs>
          <w:tab w:val="left" w:pos="702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9326A2">
        <w:rPr>
          <w:rFonts w:ascii="Times New Roman" w:hAnsi="Times New Roman"/>
          <w:sz w:val="24"/>
          <w:szCs w:val="24"/>
          <w:lang w:val="ru-RU"/>
        </w:rPr>
        <w:t xml:space="preserve">Председатель </w:t>
      </w:r>
      <w:proofErr w:type="gramStart"/>
      <w:r w:rsidRPr="009326A2">
        <w:rPr>
          <w:rFonts w:ascii="Times New Roman" w:hAnsi="Times New Roman"/>
          <w:sz w:val="24"/>
          <w:szCs w:val="24"/>
          <w:lang w:val="ru-RU"/>
        </w:rPr>
        <w:t>Евпаторийского</w:t>
      </w:r>
      <w:proofErr w:type="gramEnd"/>
    </w:p>
    <w:p w:rsidR="00201400" w:rsidRPr="009326A2" w:rsidRDefault="00201400" w:rsidP="009326A2">
      <w:pPr>
        <w:tabs>
          <w:tab w:val="left" w:pos="702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9326A2">
        <w:rPr>
          <w:rFonts w:ascii="Times New Roman" w:hAnsi="Times New Roman"/>
          <w:sz w:val="24"/>
          <w:szCs w:val="24"/>
          <w:lang w:val="ru-RU"/>
        </w:rPr>
        <w:t xml:space="preserve">городского совета </w:t>
      </w:r>
      <w:bookmarkStart w:id="0" w:name="BM6"/>
      <w:bookmarkEnd w:id="0"/>
      <w:r w:rsidRPr="009326A2">
        <w:rPr>
          <w:rFonts w:ascii="Times New Roman" w:hAnsi="Times New Roman"/>
          <w:sz w:val="24"/>
          <w:szCs w:val="24"/>
          <w:lang w:val="ru-RU"/>
        </w:rPr>
        <w:tab/>
        <w:t xml:space="preserve">      О.В. Харитоненко</w:t>
      </w:r>
    </w:p>
    <w:p w:rsidR="00201400" w:rsidRDefault="00201400" w:rsidP="00B57582">
      <w:pPr>
        <w:autoSpaceDE w:val="0"/>
        <w:autoSpaceDN w:val="0"/>
        <w:adjustRightInd w:val="0"/>
        <w:ind w:firstLine="6300"/>
        <w:rPr>
          <w:rFonts w:ascii="Times New Roman" w:hAnsi="Times New Roman"/>
          <w:bCs/>
          <w:sz w:val="24"/>
          <w:szCs w:val="24"/>
          <w:lang w:val="ru-RU"/>
        </w:rPr>
      </w:pPr>
      <w:r w:rsidRPr="009326A2">
        <w:rPr>
          <w:rFonts w:ascii="Times New Roman" w:hAnsi="Times New Roman"/>
          <w:sz w:val="24"/>
          <w:szCs w:val="24"/>
          <w:lang w:val="ru-RU"/>
        </w:rPr>
        <w:br w:type="page"/>
      </w:r>
      <w:r w:rsidRPr="009326A2">
        <w:rPr>
          <w:lang w:val="ru-RU"/>
        </w:rPr>
        <w:lastRenderedPageBreak/>
        <w:t xml:space="preserve"> </w:t>
      </w:r>
      <w:r w:rsidR="00B57582">
        <w:rPr>
          <w:lang w:val="ru-RU"/>
        </w:rPr>
        <w:t xml:space="preserve">                                                      </w:t>
      </w:r>
      <w:r w:rsidRPr="00BD0063">
        <w:rPr>
          <w:rFonts w:ascii="Times New Roman" w:hAnsi="Times New Roman"/>
          <w:bCs/>
          <w:sz w:val="24"/>
          <w:szCs w:val="24"/>
          <w:lang w:val="ru-RU"/>
        </w:rPr>
        <w:t xml:space="preserve">Приложение </w:t>
      </w:r>
    </w:p>
    <w:p w:rsidR="00201400" w:rsidRDefault="00201400" w:rsidP="00BD0063">
      <w:pPr>
        <w:ind w:left="9130"/>
        <w:rPr>
          <w:rFonts w:ascii="Times New Roman" w:hAnsi="Times New Roman"/>
          <w:bCs/>
          <w:sz w:val="24"/>
          <w:szCs w:val="24"/>
          <w:lang w:val="ru-RU"/>
        </w:rPr>
      </w:pPr>
      <w:r w:rsidRPr="00BD0063">
        <w:rPr>
          <w:rFonts w:ascii="Times New Roman" w:hAnsi="Times New Roman"/>
          <w:bCs/>
          <w:sz w:val="24"/>
          <w:szCs w:val="24"/>
          <w:lang w:val="ru-RU"/>
        </w:rPr>
        <w:t xml:space="preserve">к постановлению председателя </w:t>
      </w:r>
    </w:p>
    <w:p w:rsidR="00201400" w:rsidRPr="00BD0063" w:rsidRDefault="00201400" w:rsidP="00BD0063">
      <w:pPr>
        <w:ind w:left="9130"/>
        <w:rPr>
          <w:rFonts w:ascii="Times New Roman" w:hAnsi="Times New Roman"/>
          <w:bCs/>
          <w:sz w:val="24"/>
          <w:szCs w:val="24"/>
          <w:lang w:val="ru-RU"/>
        </w:rPr>
      </w:pPr>
      <w:r w:rsidRPr="00BD0063">
        <w:rPr>
          <w:rFonts w:ascii="Times New Roman" w:hAnsi="Times New Roman"/>
          <w:bCs/>
          <w:sz w:val="24"/>
          <w:szCs w:val="24"/>
          <w:lang w:val="ru-RU"/>
        </w:rPr>
        <w:t>Евпаторийского городского совета</w:t>
      </w:r>
    </w:p>
    <w:p w:rsidR="00201400" w:rsidRDefault="00201400" w:rsidP="00BD0063">
      <w:pPr>
        <w:ind w:left="9130"/>
        <w:rPr>
          <w:rFonts w:ascii="Times New Roman" w:hAnsi="Times New Roman"/>
          <w:bCs/>
          <w:sz w:val="24"/>
          <w:szCs w:val="24"/>
          <w:lang w:val="ru-RU"/>
        </w:rPr>
      </w:pPr>
      <w:r w:rsidRPr="00BD0063">
        <w:rPr>
          <w:rFonts w:ascii="Times New Roman" w:hAnsi="Times New Roman"/>
          <w:bCs/>
          <w:sz w:val="24"/>
          <w:szCs w:val="24"/>
          <w:lang w:val="ru-RU"/>
        </w:rPr>
        <w:t xml:space="preserve">Республики Крым </w:t>
      </w:r>
    </w:p>
    <w:p w:rsidR="00201400" w:rsidRDefault="00201400" w:rsidP="009C1CE1">
      <w:pPr>
        <w:ind w:left="913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BD0063">
        <w:rPr>
          <w:rFonts w:ascii="Times New Roman" w:hAnsi="Times New Roman"/>
          <w:bCs/>
          <w:sz w:val="24"/>
          <w:szCs w:val="24"/>
          <w:lang w:val="ru-RU"/>
        </w:rPr>
        <w:t>т «</w:t>
      </w:r>
      <w:r>
        <w:rPr>
          <w:rFonts w:ascii="Times New Roman" w:hAnsi="Times New Roman"/>
          <w:bCs/>
          <w:sz w:val="24"/>
          <w:szCs w:val="24"/>
          <w:lang w:val="ru-RU"/>
        </w:rPr>
        <w:t>30</w:t>
      </w:r>
      <w:r w:rsidRPr="00BD0063">
        <w:rPr>
          <w:rFonts w:ascii="Times New Roman" w:hAnsi="Times New Roman"/>
          <w:bCs/>
          <w:sz w:val="24"/>
          <w:szCs w:val="24"/>
          <w:lang w:val="ru-RU"/>
        </w:rPr>
        <w:t>»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декабря </w:t>
      </w:r>
      <w:r w:rsidRPr="00BD0063">
        <w:rPr>
          <w:rFonts w:ascii="Times New Roman" w:hAnsi="Times New Roman"/>
          <w:bCs/>
          <w:sz w:val="24"/>
          <w:szCs w:val="24"/>
          <w:lang w:val="ru-RU"/>
        </w:rPr>
        <w:t>2015г</w:t>
      </w:r>
      <w:r>
        <w:rPr>
          <w:rFonts w:ascii="Times New Roman" w:hAnsi="Times New Roman"/>
          <w:bCs/>
          <w:sz w:val="24"/>
          <w:szCs w:val="24"/>
          <w:lang w:val="ru-RU"/>
        </w:rPr>
        <w:t>ода</w:t>
      </w:r>
      <w:r w:rsidRPr="00BD0063">
        <w:rPr>
          <w:rFonts w:ascii="Times New Roman" w:hAnsi="Times New Roman"/>
          <w:bCs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90</w:t>
      </w:r>
    </w:p>
    <w:p w:rsidR="00201400" w:rsidRPr="00FA00A8" w:rsidRDefault="00201400" w:rsidP="004B448F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A00A8">
        <w:rPr>
          <w:rFonts w:ascii="Times New Roman" w:hAnsi="Times New Roman"/>
          <w:b/>
          <w:bCs/>
          <w:sz w:val="24"/>
          <w:szCs w:val="24"/>
          <w:lang w:val="ru-RU"/>
        </w:rPr>
        <w:t>План</w:t>
      </w:r>
    </w:p>
    <w:p w:rsidR="00201400" w:rsidRPr="00FA00A8" w:rsidRDefault="00201400" w:rsidP="00D87D43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A00A8">
        <w:rPr>
          <w:rFonts w:ascii="Times New Roman" w:hAnsi="Times New Roman"/>
          <w:b/>
          <w:bCs/>
          <w:sz w:val="24"/>
          <w:szCs w:val="24"/>
          <w:lang w:val="ru-RU"/>
        </w:rPr>
        <w:t xml:space="preserve">мероприятий по противодействию коррупции в Евпаторийском городском совете Республики Крым </w:t>
      </w:r>
    </w:p>
    <w:p w:rsidR="00201400" w:rsidRPr="00FA00A8" w:rsidRDefault="00201400" w:rsidP="00D87D43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A00A8">
        <w:rPr>
          <w:rFonts w:ascii="Times New Roman" w:hAnsi="Times New Roman"/>
          <w:b/>
          <w:bCs/>
          <w:sz w:val="24"/>
          <w:szCs w:val="24"/>
          <w:lang w:val="ru-RU"/>
        </w:rPr>
        <w:t>на 2016 - 2017</w:t>
      </w:r>
      <w:r w:rsidRPr="00FA00A8">
        <w:rPr>
          <w:rFonts w:ascii="Times New Roman" w:hAnsi="Times New Roman"/>
          <w:b/>
          <w:bCs/>
          <w:spacing w:val="-17"/>
          <w:sz w:val="24"/>
          <w:szCs w:val="24"/>
          <w:lang w:val="ru-RU"/>
        </w:rPr>
        <w:t xml:space="preserve"> </w:t>
      </w:r>
      <w:r w:rsidRPr="00FA00A8">
        <w:rPr>
          <w:rFonts w:ascii="Times New Roman" w:hAnsi="Times New Roman"/>
          <w:b/>
          <w:bCs/>
          <w:sz w:val="24"/>
          <w:szCs w:val="24"/>
          <w:lang w:val="ru-RU"/>
        </w:rPr>
        <w:t>годы</w:t>
      </w:r>
    </w:p>
    <w:tbl>
      <w:tblPr>
        <w:tblW w:w="1509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7297"/>
        <w:gridCol w:w="2824"/>
        <w:gridCol w:w="3980"/>
      </w:tblGrid>
      <w:tr w:rsidR="00201400" w:rsidRPr="00824180">
        <w:trPr>
          <w:trHeight w:hRule="exact" w:val="7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Default="00201400">
            <w:pPr>
              <w:pStyle w:val="TableParagraph"/>
              <w:spacing w:before="101"/>
              <w:ind w:left="113" w:right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Default="00201400">
            <w:pPr>
              <w:pStyle w:val="TableParagraph"/>
              <w:spacing w:before="101"/>
              <w:ind w:left="2071" w:right="207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180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824180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24180">
              <w:rPr>
                <w:rFonts w:ascii="Times New Roman" w:hAnsi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Pr="00FA00A8" w:rsidRDefault="00201400" w:rsidP="00FA00A8">
            <w:pPr>
              <w:pStyle w:val="TableParagraph"/>
              <w:spacing w:before="101"/>
              <w:ind w:left="74" w:right="1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24180">
              <w:rPr>
                <w:rFonts w:ascii="Times New Roman" w:hAnsi="Times New Roman"/>
                <w:b/>
                <w:sz w:val="24"/>
              </w:rPr>
              <w:t>Срок</w:t>
            </w:r>
            <w:proofErr w:type="spellEnd"/>
            <w:r w:rsidRPr="0082418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824180">
              <w:rPr>
                <w:rFonts w:ascii="Times New Roman" w:hAnsi="Times New Roman"/>
                <w:b/>
                <w:sz w:val="24"/>
              </w:rPr>
              <w:t>исполнения</w:t>
            </w:r>
            <w:proofErr w:type="spellEnd"/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Default="00201400">
            <w:pPr>
              <w:pStyle w:val="TableParagraph"/>
              <w:spacing w:before="101"/>
              <w:ind w:left="71" w:right="7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180">
              <w:rPr>
                <w:rFonts w:ascii="Times New Roman" w:hAnsi="Times New Roman"/>
                <w:b/>
                <w:sz w:val="24"/>
              </w:rPr>
              <w:t>Исполнитель</w:t>
            </w:r>
            <w:proofErr w:type="spellEnd"/>
            <w:r w:rsidRPr="00824180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24180">
              <w:rPr>
                <w:rFonts w:ascii="Times New Roman" w:hAnsi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201400" w:rsidRPr="00824180">
        <w:trPr>
          <w:trHeight w:hRule="exact" w:val="4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Default="00201400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80">
              <w:rPr>
                <w:rFonts w:ascii="Times New Roman" w:eastAsia="Times New Roman"/>
                <w:sz w:val="24"/>
              </w:rPr>
              <w:t>1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Default="00201400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80">
              <w:rPr>
                <w:rFonts w:ascii="Times New Roman" w:eastAsia="Times New Roman"/>
                <w:sz w:val="24"/>
              </w:rPr>
              <w:t>2</w:t>
            </w:r>
            <w:bookmarkStart w:id="1" w:name="_GoBack"/>
            <w:bookmarkEnd w:id="1"/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Default="00201400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80">
              <w:rPr>
                <w:rFonts w:ascii="Times New Roman" w:eastAsia="Times New Roman"/>
                <w:sz w:val="24"/>
              </w:rPr>
              <w:t>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Default="00201400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80">
              <w:rPr>
                <w:rFonts w:ascii="Times New Roman" w:eastAsia="Times New Roman"/>
                <w:sz w:val="24"/>
              </w:rPr>
              <w:t>4</w:t>
            </w:r>
          </w:p>
        </w:tc>
      </w:tr>
      <w:tr w:rsidR="00201400" w:rsidRPr="001714CD">
        <w:trPr>
          <w:trHeight w:hRule="exact" w:val="490"/>
        </w:trPr>
        <w:tc>
          <w:tcPr>
            <w:tcW w:w="15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Pr="001714CD" w:rsidRDefault="00201400">
            <w:pPr>
              <w:pStyle w:val="TableParagraph"/>
              <w:spacing w:before="98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714CD">
              <w:rPr>
                <w:rFonts w:ascii="Times New Roman" w:hAnsi="Times New Roman"/>
                <w:sz w:val="24"/>
                <w:lang w:val="ru-RU"/>
              </w:rPr>
              <w:t>1. Правовые и организационные мероприятия</w:t>
            </w:r>
          </w:p>
        </w:tc>
      </w:tr>
      <w:tr w:rsidR="00201400" w:rsidRPr="0066637F">
        <w:trPr>
          <w:trHeight w:hRule="exact" w:val="188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Pr="004D3F19" w:rsidRDefault="00201400">
            <w:pPr>
              <w:pStyle w:val="TableParagraph"/>
              <w:spacing w:before="98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 w:eastAsia="Times New Roman"/>
                <w:sz w:val="24"/>
                <w:lang w:val="ru-RU"/>
              </w:rPr>
              <w:t>1.1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Pr="0098390B" w:rsidRDefault="00201400" w:rsidP="0098390B">
            <w:pPr>
              <w:pStyle w:val="TableParagraph"/>
              <w:spacing w:before="98"/>
              <w:ind w:left="111" w:right="14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дополнительных муниципальных правовых актов по противодействию коррупции в соответствии с требованиями </w:t>
            </w:r>
            <w:r w:rsidRPr="009839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Федерального закона от 25.12.2008г. № 273-ФЗ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</w:t>
            </w:r>
            <w:r w:rsidRPr="009839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 противодействии коррупции» и иными нормативно-правовыми актами Российской Федерации 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Pr="0006306F" w:rsidRDefault="00201400" w:rsidP="005420B1">
            <w:pPr>
              <w:pStyle w:val="TableParagraph"/>
              <w:spacing w:before="98"/>
              <w:ind w:left="74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Pr="0006306F" w:rsidRDefault="00201400" w:rsidP="0098390B">
            <w:pPr>
              <w:pStyle w:val="TableParagraph"/>
              <w:ind w:left="110" w:right="1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306F">
              <w:rPr>
                <w:rFonts w:ascii="Times New Roman" w:hAnsi="Times New Roman"/>
                <w:sz w:val="24"/>
                <w:lang w:val="ru-RU"/>
              </w:rPr>
              <w:t>Общий отдел Евпаторийского городского совета Республики Крым</w:t>
            </w:r>
          </w:p>
          <w:p w:rsidR="00201400" w:rsidRPr="0006306F" w:rsidRDefault="00201400" w:rsidP="0006306F">
            <w:pPr>
              <w:pStyle w:val="TableParagraph"/>
              <w:spacing w:before="98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01400" w:rsidRPr="0066637F">
        <w:trPr>
          <w:trHeight w:hRule="exact" w:val="95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Pr="00DF76FA" w:rsidRDefault="00201400" w:rsidP="0004210B">
            <w:pPr>
              <w:pStyle w:val="TableParagraph"/>
              <w:spacing w:before="98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 w:eastAsia="Times New Roman"/>
                <w:sz w:val="24"/>
                <w:lang w:val="ru-RU"/>
              </w:rPr>
              <w:t>1.2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Pr="0006306F" w:rsidRDefault="00201400" w:rsidP="00DB0494">
            <w:pPr>
              <w:ind w:left="111" w:right="2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306F">
              <w:rPr>
                <w:rFonts w:ascii="Times New Roman" w:hAnsi="Times New Roman"/>
                <w:sz w:val="24"/>
                <w:lang w:val="ru-RU"/>
              </w:rPr>
              <w:t xml:space="preserve">Внесение изменений в План </w:t>
            </w:r>
            <w:r w:rsidRPr="0006306F">
              <w:rPr>
                <w:rFonts w:ascii="Times New Roman" w:hAnsi="Times New Roman"/>
                <w:sz w:val="24"/>
                <w:szCs w:val="24"/>
                <w:lang w:val="ru-RU"/>
              </w:rPr>
              <w:t>по противодействию коррупции в Евпаторийском городском совете Республики Крым на 2016 - 2017</w:t>
            </w:r>
            <w:r w:rsidRPr="0006306F">
              <w:rPr>
                <w:rFonts w:ascii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06306F">
              <w:rPr>
                <w:rFonts w:ascii="Times New Roman" w:hAnsi="Times New Roman"/>
                <w:sz w:val="24"/>
                <w:szCs w:val="24"/>
                <w:lang w:val="ru-RU"/>
              </w:rPr>
              <w:t>годы</w:t>
            </w:r>
          </w:p>
          <w:p w:rsidR="00201400" w:rsidRPr="0006306F" w:rsidRDefault="00201400" w:rsidP="00DB0494">
            <w:pPr>
              <w:pStyle w:val="TableParagraph"/>
              <w:spacing w:before="98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Pr="0006306F" w:rsidRDefault="00201400" w:rsidP="00DB0494">
            <w:pPr>
              <w:pStyle w:val="TableParagraph"/>
              <w:spacing w:before="98"/>
              <w:ind w:left="74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306F">
              <w:rPr>
                <w:rFonts w:ascii="Times New Roman" w:hAnsi="Times New Roman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lang w:val="ru-RU"/>
              </w:rPr>
              <w:t>о мере</w:t>
            </w:r>
            <w:r w:rsidRPr="0006306F">
              <w:rPr>
                <w:rFonts w:ascii="Times New Roman" w:hAnsi="Times New Roman"/>
                <w:sz w:val="24"/>
                <w:lang w:val="ru-RU"/>
              </w:rPr>
              <w:t xml:space="preserve"> необходимости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Pr="0006306F" w:rsidRDefault="00201400" w:rsidP="00DB0494">
            <w:pPr>
              <w:pStyle w:val="TableParagraph"/>
              <w:ind w:left="110" w:right="1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306F">
              <w:rPr>
                <w:rFonts w:ascii="Times New Roman" w:hAnsi="Times New Roman"/>
                <w:sz w:val="24"/>
                <w:lang w:val="ru-RU"/>
              </w:rPr>
              <w:t>Общий отдел Евпаторийского городского совета Республики Крым</w:t>
            </w:r>
          </w:p>
          <w:p w:rsidR="00201400" w:rsidRPr="0006306F" w:rsidRDefault="00201400" w:rsidP="00DB0494">
            <w:pPr>
              <w:pStyle w:val="TableParagraph"/>
              <w:spacing w:before="98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01400" w:rsidRPr="0066637F">
        <w:trPr>
          <w:trHeight w:hRule="exact" w:val="120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Pr="00DF76FA" w:rsidRDefault="00201400" w:rsidP="0004210B">
            <w:pPr>
              <w:pStyle w:val="TableParagraph"/>
              <w:spacing w:before="98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 w:eastAsia="Times New Roman"/>
                <w:sz w:val="24"/>
                <w:lang w:val="ru-RU"/>
              </w:rPr>
              <w:t>1.3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Pr="0006306F" w:rsidRDefault="00201400" w:rsidP="0006306F">
            <w:pPr>
              <w:ind w:left="111" w:right="256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Подготовка отчетов по реализации плана мероприятий по противодействию коррупции на 2016-2017 годы и направление его в Комитет по противодействию коррупции  Республики Крым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Pr="0006306F" w:rsidRDefault="00201400" w:rsidP="005420B1">
            <w:pPr>
              <w:pStyle w:val="TableParagraph"/>
              <w:spacing w:before="98"/>
              <w:ind w:left="74" w:right="11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Ежеквартально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Pr="0006306F" w:rsidRDefault="00201400" w:rsidP="005420B1">
            <w:pPr>
              <w:pStyle w:val="TableParagraph"/>
              <w:ind w:left="110" w:right="1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306F">
              <w:rPr>
                <w:rFonts w:ascii="Times New Roman" w:hAnsi="Times New Roman"/>
                <w:sz w:val="24"/>
                <w:lang w:val="ru-RU"/>
              </w:rPr>
              <w:t>Общий отдел Евпаторийского городского совета Республики Крым</w:t>
            </w:r>
          </w:p>
          <w:p w:rsidR="00201400" w:rsidRPr="0006306F" w:rsidRDefault="00201400" w:rsidP="0006306F">
            <w:pPr>
              <w:pStyle w:val="TableParagraph"/>
              <w:ind w:left="110" w:right="125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01400" w:rsidRPr="0066637F">
        <w:trPr>
          <w:trHeight w:hRule="exact" w:val="170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Pr="00DF76FA" w:rsidRDefault="00201400" w:rsidP="0004210B">
            <w:pPr>
              <w:pStyle w:val="TableParagraph"/>
              <w:spacing w:before="98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 w:eastAsia="Times New Roman"/>
                <w:sz w:val="24"/>
                <w:lang w:val="ru-RU"/>
              </w:rPr>
              <w:t>1.4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Default="00201400" w:rsidP="0006306F">
            <w:pPr>
              <w:ind w:left="111" w:right="256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Обеспечение взаимодействия с правоохранительными органами, территориальными органами федеральных органов исполнительной власти, иными государственными органами и организациями  по вопросам противодействия коррупции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Default="00201400" w:rsidP="00DE7BB6">
            <w:pPr>
              <w:ind w:firstLine="74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IV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квартал 2016г.</w:t>
            </w:r>
          </w:p>
          <w:p w:rsidR="00201400" w:rsidRPr="00DE7BB6" w:rsidRDefault="00201400" w:rsidP="00DE7BB6">
            <w:pPr>
              <w:ind w:firstLine="74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IV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квартал 2017г.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Pr="0006306F" w:rsidRDefault="00201400" w:rsidP="00DE7BB6">
            <w:pPr>
              <w:pStyle w:val="TableParagraph"/>
              <w:ind w:left="110" w:right="1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306F">
              <w:rPr>
                <w:rFonts w:ascii="Times New Roman" w:hAnsi="Times New Roman"/>
                <w:sz w:val="24"/>
                <w:lang w:val="ru-RU"/>
              </w:rPr>
              <w:t>Общий отдел Евпаторийского городского совета Республики Крым</w:t>
            </w:r>
          </w:p>
          <w:p w:rsidR="00201400" w:rsidRPr="0006306F" w:rsidRDefault="00201400" w:rsidP="005420B1">
            <w:pPr>
              <w:pStyle w:val="TableParagraph"/>
              <w:ind w:left="110" w:right="125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50F4C" w:rsidRPr="0066637F" w:rsidTr="00B57582">
        <w:trPr>
          <w:trHeight w:hRule="exact" w:val="140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4C" w:rsidRDefault="00750F4C" w:rsidP="0004210B">
            <w:pPr>
              <w:pStyle w:val="TableParagraph"/>
              <w:spacing w:before="98"/>
              <w:jc w:val="center"/>
              <w:rPr>
                <w:rFonts w:ascii="Times New Roman" w:eastAsia="Times New Roman"/>
                <w:sz w:val="24"/>
                <w:lang w:val="ru-RU"/>
              </w:rPr>
            </w:pPr>
            <w:r>
              <w:rPr>
                <w:rFonts w:ascii="Times New Roman" w:eastAsia="Times New Roman"/>
                <w:sz w:val="24"/>
                <w:lang w:val="ru-RU"/>
              </w:rPr>
              <w:lastRenderedPageBreak/>
              <w:t>1.5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4C" w:rsidRDefault="00C44668" w:rsidP="0006306F">
            <w:pPr>
              <w:ind w:left="111" w:right="256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Обеспечение открытости деятельности  Евпаторийского городского совета Республики Крым, включая внедрение мер общественного контроля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4C" w:rsidRPr="00750F4C" w:rsidRDefault="00750F4C" w:rsidP="00750F4C">
            <w:pPr>
              <w:ind w:firstLine="74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24180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824180">
              <w:rPr>
                <w:rFonts w:ascii="Times New Roman" w:hAnsi="Times New Roman"/>
                <w:sz w:val="24"/>
              </w:rPr>
              <w:t>течени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 w:rsidRPr="00824180">
              <w:rPr>
                <w:rFonts w:ascii="Times New Roman" w:hAnsi="Times New Roman"/>
                <w:sz w:val="24"/>
              </w:rPr>
              <w:t xml:space="preserve"> 2016-2017</w:t>
            </w:r>
            <w:r w:rsidRPr="0082418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824180">
              <w:rPr>
                <w:rFonts w:ascii="Times New Roman" w:hAnsi="Times New Roman"/>
                <w:sz w:val="24"/>
              </w:rPr>
              <w:t>гг</w:t>
            </w:r>
            <w:proofErr w:type="spellEnd"/>
            <w:r w:rsidRPr="0082418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F4C" w:rsidRPr="0006306F" w:rsidRDefault="00750F4C" w:rsidP="00750F4C">
            <w:pPr>
              <w:pStyle w:val="TableParagraph"/>
              <w:ind w:left="110" w:right="1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306F">
              <w:rPr>
                <w:rFonts w:ascii="Times New Roman" w:hAnsi="Times New Roman"/>
                <w:sz w:val="24"/>
                <w:lang w:val="ru-RU"/>
              </w:rPr>
              <w:t>Общий отдел Евпаторийского городского совета Республики Крым</w:t>
            </w:r>
          </w:p>
          <w:p w:rsidR="00750F4C" w:rsidRPr="0006306F" w:rsidRDefault="00750F4C" w:rsidP="00DE7BB6">
            <w:pPr>
              <w:pStyle w:val="TableParagraph"/>
              <w:ind w:left="110" w:right="125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201400" w:rsidRPr="0066637F" w:rsidTr="00B57582">
        <w:trPr>
          <w:trHeight w:hRule="exact" w:val="423"/>
        </w:trPr>
        <w:tc>
          <w:tcPr>
            <w:tcW w:w="15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Pr="00F9112F" w:rsidRDefault="00201400" w:rsidP="00B57582">
            <w:pPr>
              <w:pStyle w:val="TableParagraph"/>
              <w:ind w:left="110" w:right="125"/>
              <w:jc w:val="center"/>
              <w:rPr>
                <w:b/>
                <w:bCs/>
                <w:lang w:val="ru-RU"/>
              </w:rPr>
            </w:pPr>
            <w:r w:rsidRPr="00F9112F">
              <w:rPr>
                <w:rFonts w:ascii="Times New Roman" w:hAnsi="Times New Roman"/>
                <w:b/>
                <w:bCs/>
                <w:sz w:val="24"/>
                <w:lang w:val="ru-RU"/>
              </w:rPr>
              <w:t>2. Противодействие коррупции при прохождении муниципальной службы</w:t>
            </w:r>
          </w:p>
        </w:tc>
      </w:tr>
      <w:tr w:rsidR="00201400" w:rsidRPr="0066637F">
        <w:trPr>
          <w:trHeight w:hRule="exact" w:val="170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Pr="00DF76FA" w:rsidRDefault="00201400">
            <w:pPr>
              <w:pStyle w:val="TableParagraph"/>
              <w:spacing w:before="98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 w:eastAsia="Times New Roman"/>
                <w:sz w:val="24"/>
                <w:lang w:val="ru-RU"/>
              </w:rPr>
              <w:t>2.1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Default="00201400" w:rsidP="0006306F">
            <w:pPr>
              <w:ind w:left="111" w:right="256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с лицами, замещающими муниципальные должности в Евпаторийском городском совете Республики Крым, муниципальными служащими Евпаторийского городского совета Республики Крым методического семинара – совещания по заполнению установленных форм справок о доходах, об имуществе и обязательствах имущественного характера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Default="00201400" w:rsidP="00AD3CEA">
            <w:pPr>
              <w:ind w:firstLine="74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Январь-март 2016г.,</w:t>
            </w:r>
          </w:p>
          <w:p w:rsidR="00201400" w:rsidRDefault="00201400" w:rsidP="00DE7BB6">
            <w:pPr>
              <w:ind w:firstLine="74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январь-март 2017г.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Pr="004B448F" w:rsidRDefault="00201400" w:rsidP="00DF3867">
            <w:pPr>
              <w:pStyle w:val="TableParagraph"/>
              <w:ind w:left="110" w:right="1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Общий отдел Евпаторийского городского совета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 Республики Крым</w:t>
            </w:r>
          </w:p>
          <w:p w:rsidR="00201400" w:rsidRPr="0006306F" w:rsidRDefault="00201400" w:rsidP="003A254C">
            <w:pPr>
              <w:pStyle w:val="TableParagraph"/>
              <w:ind w:left="110" w:right="125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1F44B7" w:rsidRPr="001F44B7" w:rsidRDefault="001F44B7" w:rsidP="001F44B7">
      <w:pPr>
        <w:rPr>
          <w:vanish/>
        </w:rPr>
      </w:pPr>
    </w:p>
    <w:tbl>
      <w:tblPr>
        <w:tblpPr w:leftFromText="180" w:rightFromText="180" w:vertAnchor="text" w:horzAnchor="margin" w:tblpY="54"/>
        <w:tblW w:w="150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7297"/>
        <w:gridCol w:w="2829"/>
        <w:gridCol w:w="3960"/>
      </w:tblGrid>
      <w:tr w:rsidR="00201400" w:rsidRPr="0066637F">
        <w:trPr>
          <w:trHeight w:hRule="exact" w:val="30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Pr="005420B1" w:rsidRDefault="00201400" w:rsidP="00D87D43">
            <w:pPr>
              <w:pStyle w:val="TableParagraph"/>
              <w:spacing w:before="98"/>
              <w:ind w:left="114" w:right="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lang w:val="ru-RU"/>
              </w:rPr>
              <w:t>2.2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Pr="004B448F" w:rsidRDefault="00201400" w:rsidP="00AB20BA">
            <w:pPr>
              <w:pStyle w:val="TableParagraph"/>
              <w:ind w:left="116" w:right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Организация представления лицами, замещающими </w:t>
            </w:r>
            <w:r>
              <w:rPr>
                <w:rFonts w:ascii="Times New Roman" w:hAnsi="Times New Roman"/>
                <w:sz w:val="24"/>
                <w:lang w:val="ru-RU"/>
              </w:rPr>
              <w:t>муниципальные должности в Евпаторийском городском совете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 Республики Крым,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муниципальными 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 служащими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Евпаторийского городского совета 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>Республики Крым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</w:t>
            </w:r>
            <w:r w:rsidRPr="004B448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>законодательством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Pr="004B448F" w:rsidRDefault="00201400" w:rsidP="00DF3867">
            <w:pPr>
              <w:pStyle w:val="TableParagraph"/>
              <w:spacing w:before="98"/>
              <w:ind w:right="14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Март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>-апрель 2016</w:t>
            </w:r>
            <w:r w:rsidRPr="004B448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>г.,</w:t>
            </w:r>
          </w:p>
          <w:p w:rsidR="00201400" w:rsidRPr="004B448F" w:rsidRDefault="00201400" w:rsidP="005420B1">
            <w:pPr>
              <w:pStyle w:val="TableParagraph"/>
              <w:ind w:left="79" w:right="14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март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>-апрель 2017</w:t>
            </w:r>
            <w:r w:rsidRPr="004B448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>г.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Default="00201400" w:rsidP="002672D8">
            <w:pPr>
              <w:pStyle w:val="TableParagraph"/>
              <w:ind w:left="110" w:right="12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Pr="009863B1">
              <w:rPr>
                <w:rFonts w:ascii="Times New Roman" w:hAnsi="Times New Roman"/>
                <w:sz w:val="24"/>
                <w:szCs w:val="24"/>
                <w:lang w:val="ru-RU"/>
              </w:rPr>
              <w:t>Комиссия</w:t>
            </w:r>
            <w:r w:rsidRPr="009863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по </w:t>
            </w:r>
            <w:proofErr w:type="gramStart"/>
            <w:r w:rsidRPr="009863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контролю за</w:t>
            </w:r>
            <w:proofErr w:type="gramEnd"/>
            <w:r w:rsidRPr="009863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достоверностью сведений о доходах, об имуществе и</w:t>
            </w:r>
            <w:r w:rsidRPr="009863B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9863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обязательствах имущественного характера, представляемых депутатами Евпаторийского городского совета Республики Крым</w:t>
            </w:r>
          </w:p>
          <w:p w:rsidR="00201400" w:rsidRPr="004B448F" w:rsidRDefault="00201400" w:rsidP="002672D8">
            <w:pPr>
              <w:pStyle w:val="TableParagraph"/>
              <w:ind w:left="110" w:right="1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 Общий отдел Евпаторийского городского совета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 Республики Крым</w:t>
            </w:r>
          </w:p>
          <w:p w:rsidR="00201400" w:rsidRPr="00A645FB" w:rsidRDefault="00201400" w:rsidP="002672D8">
            <w:pPr>
              <w:jc w:val="both"/>
              <w:rPr>
                <w:lang w:val="ru-RU"/>
              </w:rPr>
            </w:pPr>
          </w:p>
        </w:tc>
      </w:tr>
      <w:tr w:rsidR="00B57582" w:rsidRPr="0066637F" w:rsidTr="00B57582">
        <w:trPr>
          <w:trHeight w:hRule="exact" w:val="389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82" w:rsidRDefault="00B57582" w:rsidP="00D87D43">
            <w:pPr>
              <w:pStyle w:val="TableParagraph"/>
              <w:spacing w:before="98"/>
              <w:ind w:left="114" w:right="114"/>
              <w:jc w:val="center"/>
              <w:rPr>
                <w:rFonts w:ascii="Times New Roman" w:eastAsia="Times New Roman"/>
                <w:sz w:val="24"/>
                <w:lang w:val="ru-RU"/>
              </w:rPr>
            </w:pPr>
            <w:r>
              <w:rPr>
                <w:rFonts w:ascii="Times New Roman" w:eastAsia="Times New Roman"/>
                <w:sz w:val="24"/>
                <w:lang w:val="ru-RU"/>
              </w:rPr>
              <w:t>2.3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82" w:rsidRDefault="00B57582" w:rsidP="00B57582">
            <w:pPr>
              <w:pStyle w:val="a7"/>
              <w:shd w:val="clear" w:color="auto" w:fill="FFFFFF"/>
              <w:spacing w:before="0" w:beforeAutospacing="0" w:after="0" w:afterAutospacing="0"/>
              <w:ind w:left="116" w:right="141"/>
              <w:jc w:val="both"/>
              <w:textAlignment w:val="top"/>
            </w:pPr>
            <w:proofErr w:type="gramStart"/>
            <w:r w:rsidRPr="004B448F">
              <w:t xml:space="preserve">Организация размещения сведений о доходах, расходах, об имуществе и обязательствах имущественного характера лиц, замещающих </w:t>
            </w:r>
            <w:r>
              <w:t xml:space="preserve">муниципальные </w:t>
            </w:r>
            <w:r w:rsidRPr="004B448F">
              <w:t xml:space="preserve">должности </w:t>
            </w:r>
            <w:r>
              <w:t xml:space="preserve">в Евпаторийском городском совете </w:t>
            </w:r>
            <w:r w:rsidRPr="004B448F">
              <w:t xml:space="preserve">Республики Крым, </w:t>
            </w:r>
            <w:r>
              <w:t>муниципальных служащих Евпаторийского городского совета</w:t>
            </w:r>
            <w:r w:rsidRPr="004B448F">
              <w:t xml:space="preserve"> Республики Крым, сведений о доходах, расходах, об имуществе и обязательствах имущественного характера их супруги (супруга) и несовершеннолетних детей </w:t>
            </w:r>
            <w:r>
              <w:t xml:space="preserve"> на официальном сайте Правительства Республики Крым – http://rk.gov.ru в разделе: муниципальные образования, подраздел</w:t>
            </w:r>
            <w:proofErr w:type="gramEnd"/>
            <w:r>
              <w:t xml:space="preserve"> – Евпатория, а также на официальном сайте муниципального образования городской округ Евпатория Республики Крым – http://admin.my-evp.ru в разделе Документы, подраздел – Документы городского совета в информационн</w:t>
            </w:r>
            <w:proofErr w:type="gramStart"/>
            <w:r>
              <w:t>о-</w:t>
            </w:r>
            <w:proofErr w:type="gramEnd"/>
            <w:r>
              <w:t xml:space="preserve"> телекоммуникационной сети общего пользования</w:t>
            </w:r>
          </w:p>
          <w:p w:rsidR="00B57582" w:rsidRPr="004B448F" w:rsidRDefault="00B57582" w:rsidP="00AB20BA">
            <w:pPr>
              <w:pStyle w:val="TableParagraph"/>
              <w:ind w:left="116" w:right="141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82" w:rsidRDefault="00B57582" w:rsidP="00B57582">
            <w:pPr>
              <w:pStyle w:val="TableParagraph"/>
              <w:ind w:right="110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24180">
              <w:rPr>
                <w:rFonts w:ascii="Times New Roman" w:hAnsi="Times New Roman"/>
                <w:sz w:val="24"/>
              </w:rPr>
              <w:t>Май</w:t>
            </w:r>
            <w:proofErr w:type="spellEnd"/>
            <w:r w:rsidRPr="00824180">
              <w:rPr>
                <w:rFonts w:ascii="Times New Roman" w:hAnsi="Times New Roman"/>
                <w:sz w:val="24"/>
              </w:rPr>
              <w:t xml:space="preserve"> 2016</w:t>
            </w:r>
            <w:r w:rsidRPr="0082418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824180">
              <w:rPr>
                <w:rFonts w:ascii="Times New Roman" w:hAnsi="Times New Roman"/>
                <w:sz w:val="24"/>
              </w:rPr>
              <w:t>г.,</w:t>
            </w:r>
          </w:p>
          <w:p w:rsidR="00B57582" w:rsidRDefault="00B57582" w:rsidP="00B57582">
            <w:pPr>
              <w:pStyle w:val="TableParagraph"/>
              <w:spacing w:before="98"/>
              <w:ind w:right="147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824180">
              <w:rPr>
                <w:rFonts w:ascii="Times New Roman" w:hAnsi="Times New Roman"/>
                <w:sz w:val="24"/>
              </w:rPr>
              <w:t>май</w:t>
            </w:r>
            <w:proofErr w:type="spellEnd"/>
            <w:r w:rsidRPr="0082418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824180">
              <w:rPr>
                <w:rFonts w:ascii="Times New Roman" w:hAnsi="Times New Roman"/>
                <w:sz w:val="24"/>
              </w:rPr>
              <w:t>017 г.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582" w:rsidRDefault="00B57582" w:rsidP="00B57582">
            <w:pPr>
              <w:pStyle w:val="TableParagraph"/>
              <w:ind w:left="110" w:right="12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Pr="009863B1">
              <w:rPr>
                <w:rFonts w:ascii="Times New Roman" w:hAnsi="Times New Roman"/>
                <w:sz w:val="24"/>
                <w:szCs w:val="24"/>
                <w:lang w:val="ru-RU"/>
              </w:rPr>
              <w:t>Комиссия</w:t>
            </w:r>
            <w:r w:rsidRPr="009863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по </w:t>
            </w:r>
            <w:proofErr w:type="gramStart"/>
            <w:r w:rsidRPr="009863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контролю за</w:t>
            </w:r>
            <w:proofErr w:type="gramEnd"/>
            <w:r w:rsidRPr="009863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достоверностью сведений о доходах, об имуществе и</w:t>
            </w:r>
            <w:r w:rsidRPr="009863B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9863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обязательствах имущественного характера, представляемых депутатами Евпаторийского городского совета Республики Крым</w:t>
            </w:r>
          </w:p>
          <w:p w:rsidR="00B57582" w:rsidRPr="004B448F" w:rsidRDefault="00B57582" w:rsidP="00B57582">
            <w:pPr>
              <w:pStyle w:val="TableParagraph"/>
              <w:ind w:left="110" w:right="1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 Общий отдел Евпаторийского городского совета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 Республики Крым</w:t>
            </w:r>
          </w:p>
          <w:p w:rsidR="00B57582" w:rsidRDefault="00B57582" w:rsidP="002672D8">
            <w:pPr>
              <w:pStyle w:val="TableParagraph"/>
              <w:ind w:left="110" w:right="1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01400" w:rsidRPr="0066637F">
        <w:trPr>
          <w:trHeight w:hRule="exact" w:val="360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Default="00201400" w:rsidP="00D87D43">
            <w:pPr>
              <w:pStyle w:val="TableParagraph"/>
              <w:spacing w:before="98"/>
              <w:ind w:left="114" w:right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lang w:val="ru-RU"/>
              </w:rPr>
              <w:lastRenderedPageBreak/>
              <w:t>2.4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Pr="004B448F" w:rsidRDefault="00201400" w:rsidP="00AB20BA">
            <w:pPr>
              <w:pStyle w:val="TableParagraph"/>
              <w:ind w:left="116" w:right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Осуществление в соответствии с действующим законодательством проверок достоверности и полноты сведений, представляемых гражданами, претендующими на замещение </w:t>
            </w:r>
            <w:r>
              <w:rPr>
                <w:rFonts w:ascii="Times New Roman" w:hAnsi="Times New Roman"/>
                <w:sz w:val="24"/>
                <w:lang w:val="ru-RU"/>
              </w:rPr>
              <w:t>муниципальных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 должностей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Евпаторийском городском совете 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Республики Крым, должностей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муниципальной службы в Евпаторийском городском совете 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Республики Крым, и лицами, замещающими указанные должности, соблюдения лицами, замещающими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муниципальные 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 должности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Евпаторийском городском совете 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>Республики Крым  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муниципальными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 служащими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Евпаторийского городского совета 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>Республики Крым установленных законодательством запретов</w:t>
            </w:r>
            <w:proofErr w:type="gramEnd"/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 и ограничений, требований к служебному поведению, в том числе касающихся порядка сдачи подарков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Pr="00365105" w:rsidRDefault="00201400" w:rsidP="005420B1">
            <w:pPr>
              <w:pStyle w:val="TableParagraph"/>
              <w:spacing w:before="98"/>
              <w:ind w:left="79" w:right="14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5105">
              <w:rPr>
                <w:rFonts w:ascii="Times New Roman" w:hAnsi="Times New Roman"/>
                <w:sz w:val="24"/>
                <w:lang w:val="ru-RU"/>
              </w:rPr>
              <w:t>По мере</w:t>
            </w:r>
            <w:r w:rsidRPr="0036510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65105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Default="00201400" w:rsidP="00AB20BA">
            <w:pPr>
              <w:pStyle w:val="TableParagraph"/>
              <w:ind w:left="110" w:right="110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Pr="009863B1">
              <w:rPr>
                <w:rFonts w:ascii="Times New Roman" w:hAnsi="Times New Roman"/>
                <w:sz w:val="24"/>
                <w:szCs w:val="24"/>
                <w:lang w:val="ru-RU"/>
              </w:rPr>
              <w:t>Комиссия</w:t>
            </w:r>
            <w:r w:rsidRPr="009863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по </w:t>
            </w:r>
            <w:proofErr w:type="gramStart"/>
            <w:r w:rsidRPr="009863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контролю за</w:t>
            </w:r>
            <w:proofErr w:type="gramEnd"/>
            <w:r w:rsidRPr="009863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достоверностью сведений о доходах, об имуществе и</w:t>
            </w:r>
            <w:r w:rsidRPr="009863B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9863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обязательствах имущественного характера, представляемых депутатами Евпаторийского городского совета Республики Крым</w:t>
            </w:r>
          </w:p>
          <w:p w:rsidR="00201400" w:rsidRPr="004B448F" w:rsidRDefault="00201400" w:rsidP="00AB20BA">
            <w:pPr>
              <w:pStyle w:val="TableParagraph"/>
              <w:ind w:left="110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 Общий отдел Евпаторийского городского совета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 Республики Крым</w:t>
            </w:r>
          </w:p>
          <w:p w:rsidR="00201400" w:rsidRPr="009863B1" w:rsidRDefault="00201400" w:rsidP="002672D8">
            <w:pPr>
              <w:tabs>
                <w:tab w:val="left" w:pos="1265"/>
              </w:tabs>
              <w:jc w:val="both"/>
              <w:rPr>
                <w:lang w:val="ru-RU"/>
              </w:rPr>
            </w:pPr>
          </w:p>
        </w:tc>
      </w:tr>
      <w:tr w:rsidR="00201400" w:rsidRPr="0066637F">
        <w:trPr>
          <w:trHeight w:hRule="exact" w:val="30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Default="00201400" w:rsidP="00D87D43">
            <w:pPr>
              <w:pStyle w:val="TableParagraph"/>
              <w:spacing w:before="100"/>
              <w:ind w:left="114" w:right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lang w:val="ru-RU"/>
              </w:rPr>
              <w:t>2.5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Pr="004B448F" w:rsidRDefault="00201400" w:rsidP="00C649B8">
            <w:pPr>
              <w:pStyle w:val="TableParagraph"/>
              <w:ind w:left="116" w:right="14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Осуществление контроля за соответствием расходов лиц, замещающих </w:t>
            </w:r>
            <w:r>
              <w:rPr>
                <w:rFonts w:ascii="Times New Roman" w:hAnsi="Times New Roman"/>
                <w:sz w:val="24"/>
                <w:lang w:val="ru-RU"/>
              </w:rPr>
              <w:t>муниципальные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 должности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Евпаторийском городском совете Республики Крым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>, должности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муниципальных с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лужащих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Евпаторийского городского совета 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>Республики Крым, расходов их супруги (супруга) и несовершеннолетних детей доходу данных лиц и их супруги (супруга), в установленном действующим законодательством Р</w:t>
            </w:r>
            <w:r>
              <w:rPr>
                <w:rFonts w:ascii="Times New Roman" w:hAnsi="Times New Roman"/>
                <w:sz w:val="24"/>
                <w:lang w:val="ru-RU"/>
              </w:rPr>
              <w:t>оссийской Федерации</w:t>
            </w:r>
            <w:r w:rsidRPr="004B448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B91C88">
              <w:rPr>
                <w:rFonts w:ascii="Times New Roman" w:hAnsi="Times New Roman"/>
                <w:sz w:val="24"/>
                <w:lang w:val="ru-RU"/>
              </w:rPr>
              <w:t>порядке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Default="00201400" w:rsidP="005420B1">
            <w:pPr>
              <w:pStyle w:val="TableParagraph"/>
              <w:spacing w:before="100"/>
              <w:ind w:left="189" w:right="110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180">
              <w:rPr>
                <w:rFonts w:ascii="Times New Roman" w:hAnsi="Times New Roman"/>
                <w:sz w:val="24"/>
              </w:rPr>
              <w:t>На</w:t>
            </w:r>
            <w:proofErr w:type="spellEnd"/>
            <w:r w:rsidRPr="008241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4180">
              <w:rPr>
                <w:rFonts w:ascii="Times New Roman" w:hAnsi="Times New Roman"/>
                <w:sz w:val="24"/>
              </w:rPr>
              <w:t>основании</w:t>
            </w:r>
            <w:proofErr w:type="spellEnd"/>
            <w:r w:rsidRPr="008241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4180">
              <w:rPr>
                <w:rFonts w:ascii="Times New Roman" w:hAnsi="Times New Roman"/>
                <w:sz w:val="24"/>
              </w:rPr>
              <w:t>поступившей</w:t>
            </w:r>
            <w:proofErr w:type="spellEnd"/>
            <w:r w:rsidRPr="008241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4180">
              <w:rPr>
                <w:rFonts w:ascii="Times New Roman" w:hAnsi="Times New Roman"/>
                <w:sz w:val="24"/>
              </w:rPr>
              <w:t>информации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400" w:rsidRDefault="00201400" w:rsidP="00C649B8">
            <w:pPr>
              <w:pStyle w:val="TableParagraph"/>
              <w:ind w:left="110" w:right="110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Pr="009863B1">
              <w:rPr>
                <w:rFonts w:ascii="Times New Roman" w:hAnsi="Times New Roman"/>
                <w:sz w:val="24"/>
                <w:szCs w:val="24"/>
                <w:lang w:val="ru-RU"/>
              </w:rPr>
              <w:t>Комиссия</w:t>
            </w:r>
            <w:r w:rsidRPr="009863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по </w:t>
            </w:r>
            <w:proofErr w:type="gramStart"/>
            <w:r w:rsidRPr="009863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контролю за</w:t>
            </w:r>
            <w:proofErr w:type="gramEnd"/>
            <w:r w:rsidRPr="009863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достоверностью сведений о доходах, об имуществе и</w:t>
            </w:r>
            <w:r w:rsidRPr="009863B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9863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обязательствах имущественного характера, представляемых депутатами Евпаторийского городского совета Республики Крым</w:t>
            </w:r>
          </w:p>
          <w:p w:rsidR="00201400" w:rsidRPr="004B448F" w:rsidRDefault="00201400" w:rsidP="00C649B8">
            <w:pPr>
              <w:pStyle w:val="TableParagraph"/>
              <w:ind w:left="110" w:righ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 Общий отдел Евпаторийского городского совета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 Республики Крым</w:t>
            </w:r>
          </w:p>
          <w:p w:rsidR="00201400" w:rsidRPr="004B448F" w:rsidRDefault="00201400" w:rsidP="002672D8">
            <w:pPr>
              <w:pStyle w:val="TableParagraph"/>
              <w:tabs>
                <w:tab w:val="left" w:pos="353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91C88" w:rsidRPr="0066637F">
        <w:trPr>
          <w:trHeight w:hRule="exact" w:val="30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88" w:rsidRDefault="00B91C88" w:rsidP="00290E68">
            <w:pPr>
              <w:pStyle w:val="TableParagraph"/>
              <w:spacing w:before="98"/>
              <w:ind w:left="114" w:right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lang w:val="ru-RU"/>
              </w:rPr>
              <w:t>2.6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88" w:rsidRPr="004B448F" w:rsidRDefault="00B91C88" w:rsidP="00290E68">
            <w:pPr>
              <w:pStyle w:val="TableParagraph"/>
              <w:spacing w:before="98"/>
              <w:ind w:left="56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Осуществление </w:t>
            </w:r>
            <w:proofErr w:type="gramStart"/>
            <w:r w:rsidRPr="004B448F">
              <w:rPr>
                <w:rFonts w:ascii="Times New Roman" w:hAnsi="Times New Roman"/>
                <w:sz w:val="24"/>
                <w:lang w:val="ru-RU"/>
              </w:rPr>
              <w:t>контроля за</w:t>
            </w:r>
            <w:proofErr w:type="gramEnd"/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 соблюдением лицами, замещающими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муниципальные 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>должности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Евпаторийском городском совете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 Республики Крым, для которых федеральными законами не предусмотрено иное, </w:t>
            </w:r>
            <w:r>
              <w:rPr>
                <w:rFonts w:ascii="Times New Roman" w:hAnsi="Times New Roman"/>
                <w:sz w:val="24"/>
                <w:lang w:val="ru-RU"/>
              </w:rPr>
              <w:t>муниципальными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 служащими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Евпаторийского городского совета 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>Республики Крым запретов, ограничений и требований, установленных в целях противодействия</w:t>
            </w:r>
            <w:r w:rsidRPr="004B448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>коррупции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88" w:rsidRDefault="00B91C88" w:rsidP="00290E68">
            <w:pPr>
              <w:pStyle w:val="TableParagraph"/>
              <w:spacing w:before="98"/>
              <w:ind w:left="184" w:right="147"/>
              <w:rPr>
                <w:rFonts w:ascii="Times New Roman" w:hAnsi="Times New Roman"/>
                <w:sz w:val="24"/>
                <w:szCs w:val="24"/>
              </w:rPr>
            </w:pPr>
            <w:r w:rsidRPr="00824180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824180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824180">
              <w:rPr>
                <w:rFonts w:ascii="Times New Roman" w:hAnsi="Times New Roman"/>
                <w:sz w:val="24"/>
              </w:rPr>
              <w:t xml:space="preserve"> 2016-2017</w:t>
            </w:r>
            <w:r w:rsidRPr="0082418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824180">
              <w:rPr>
                <w:rFonts w:ascii="Times New Roman" w:hAnsi="Times New Roman"/>
                <w:sz w:val="24"/>
              </w:rPr>
              <w:t>гг</w:t>
            </w:r>
            <w:proofErr w:type="spellEnd"/>
            <w:r w:rsidRPr="0082418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88" w:rsidRDefault="00B91C88" w:rsidP="00290E68">
            <w:pPr>
              <w:pStyle w:val="TableParagraph"/>
              <w:spacing w:before="98"/>
              <w:ind w:left="10" w:right="125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r w:rsidRPr="009863B1">
              <w:rPr>
                <w:rFonts w:ascii="Times New Roman" w:hAnsi="Times New Roman"/>
                <w:sz w:val="24"/>
                <w:szCs w:val="24"/>
                <w:lang w:val="ru-RU"/>
              </w:rPr>
              <w:t>Комиссия</w:t>
            </w:r>
            <w:r w:rsidRPr="009863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по </w:t>
            </w:r>
            <w:proofErr w:type="gramStart"/>
            <w:r w:rsidRPr="009863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контролю за</w:t>
            </w:r>
            <w:proofErr w:type="gramEnd"/>
            <w:r w:rsidRPr="009863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 xml:space="preserve"> достоверностью сведений о доходах, об имуществе и</w:t>
            </w:r>
            <w:r w:rsidRPr="009863B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9863B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ru-RU"/>
              </w:rPr>
              <w:t>обязательствах имущественного характера, представляемых депутатами Евпаторийского городского совета Республики Крым</w:t>
            </w:r>
          </w:p>
          <w:p w:rsidR="00B91C88" w:rsidRPr="004B448F" w:rsidRDefault="00B91C88" w:rsidP="00290E68">
            <w:pPr>
              <w:pStyle w:val="TableParagraph"/>
              <w:spacing w:before="98"/>
              <w:ind w:left="10" w:right="1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 Общий отдел Евпаторийского городского совета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 Республики Крым</w:t>
            </w:r>
          </w:p>
          <w:p w:rsidR="00B91C88" w:rsidRPr="004B448F" w:rsidRDefault="00B91C88" w:rsidP="00290E68">
            <w:pPr>
              <w:pStyle w:val="TableParagraph"/>
              <w:ind w:left="72" w:right="1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91C88" w:rsidRPr="0066637F">
        <w:trPr>
          <w:trHeight w:hRule="exact" w:val="30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88" w:rsidRDefault="00B91C88" w:rsidP="00290E68">
            <w:pPr>
              <w:pStyle w:val="TableParagraph"/>
              <w:spacing w:before="98"/>
              <w:ind w:left="114" w:right="114"/>
              <w:jc w:val="center"/>
              <w:rPr>
                <w:rFonts w:ascii="Times New Roman" w:eastAsia="Times New Roman"/>
                <w:sz w:val="24"/>
                <w:lang w:val="ru-RU"/>
              </w:rPr>
            </w:pPr>
            <w:r>
              <w:rPr>
                <w:rFonts w:ascii="Times New Roman" w:eastAsia="Times New Roman"/>
                <w:sz w:val="24"/>
                <w:lang w:val="ru-RU"/>
              </w:rPr>
              <w:lastRenderedPageBreak/>
              <w:t>2.7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88" w:rsidRPr="004B448F" w:rsidRDefault="00B91C88" w:rsidP="0090739D">
            <w:pPr>
              <w:pStyle w:val="TableParagraph"/>
              <w:spacing w:before="98"/>
              <w:ind w:left="56" w:right="5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Внесение изменений в перечни конкретных должностей </w:t>
            </w:r>
            <w:r>
              <w:rPr>
                <w:rFonts w:ascii="Times New Roman" w:hAnsi="Times New Roman"/>
                <w:sz w:val="24"/>
                <w:lang w:val="ru-RU"/>
              </w:rPr>
              <w:t>муниципальной службы в Евпаторийском городском совете Республики Крым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, при назначении на которые граждане и при замещении которых </w:t>
            </w:r>
            <w:r>
              <w:rPr>
                <w:rFonts w:ascii="Times New Roman" w:hAnsi="Times New Roman"/>
                <w:sz w:val="24"/>
                <w:lang w:val="ru-RU"/>
              </w:rPr>
              <w:t>муниципальные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      </w:r>
            <w:r w:rsidRPr="004B448F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>детей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88" w:rsidRDefault="00B91C88" w:rsidP="0090739D">
            <w:pPr>
              <w:pStyle w:val="TableParagraph"/>
              <w:spacing w:before="98"/>
              <w:ind w:left="74" w:right="14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4180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8241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824180">
              <w:rPr>
                <w:rFonts w:ascii="Times New Roman" w:hAnsi="Times New Roman"/>
                <w:sz w:val="24"/>
              </w:rPr>
              <w:t>мере</w:t>
            </w:r>
            <w:proofErr w:type="spellEnd"/>
            <w:r w:rsidRPr="0082418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824180">
              <w:rPr>
                <w:rFonts w:ascii="Times New Roman" w:hAnsi="Times New Roman"/>
                <w:sz w:val="24"/>
              </w:rPr>
              <w:t>необходимости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88" w:rsidRPr="004B448F" w:rsidRDefault="00B91C88" w:rsidP="0090739D">
            <w:pPr>
              <w:pStyle w:val="TableParagraph"/>
              <w:spacing w:before="98"/>
              <w:ind w:left="10" w:right="1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Общий отдел Евпаторийского городского совета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 Республики Крым</w:t>
            </w:r>
          </w:p>
          <w:p w:rsidR="00B91C88" w:rsidRPr="004B448F" w:rsidRDefault="00B91C88" w:rsidP="0090739D">
            <w:pPr>
              <w:pStyle w:val="TableParagraph"/>
              <w:spacing w:before="98"/>
              <w:ind w:left="367" w:right="365" w:hang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91C88" w:rsidRPr="0066637F">
        <w:trPr>
          <w:trHeight w:hRule="exact" w:val="30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88" w:rsidRPr="00AB20BA" w:rsidRDefault="00B91C88" w:rsidP="00ED3C4F">
            <w:pPr>
              <w:pStyle w:val="TableParagraph"/>
              <w:spacing w:before="100"/>
              <w:ind w:left="114" w:right="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lang w:val="ru-RU"/>
              </w:rPr>
              <w:t>2.8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88" w:rsidRPr="00E72293" w:rsidRDefault="00B91C88" w:rsidP="00ED3C4F">
            <w:pPr>
              <w:pStyle w:val="TableParagraph"/>
              <w:spacing w:before="100"/>
              <w:ind w:left="56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Организация контроля по уведомлению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муниципальными 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 служащими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Евпаторийского городского совета 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Республики Крым представителя нанимателя о выполнении иной оплачиваемой работы в соответствии с </w:t>
            </w:r>
            <w:hyperlink r:id="rId12">
              <w:r w:rsidRPr="004B448F">
                <w:rPr>
                  <w:rFonts w:ascii="Times New Roman" w:hAnsi="Times New Roman"/>
                  <w:sz w:val="24"/>
                  <w:lang w:val="ru-RU"/>
                </w:rPr>
                <w:t xml:space="preserve">частью </w:t>
              </w:r>
              <w:r w:rsidRPr="00824180">
                <w:rPr>
                  <w:rFonts w:ascii="Times New Roman" w:hAnsi="Times New Roman"/>
                  <w:sz w:val="24"/>
                </w:rPr>
                <w:t xml:space="preserve">2 </w:t>
              </w:r>
              <w:proofErr w:type="spellStart"/>
              <w:r w:rsidRPr="00824180">
                <w:rPr>
                  <w:rFonts w:ascii="Times New Roman" w:hAnsi="Times New Roman"/>
                  <w:sz w:val="24"/>
                </w:rPr>
                <w:t>статьи</w:t>
              </w:r>
              <w:proofErr w:type="spellEnd"/>
              <w:r w:rsidRPr="00824180">
                <w:rPr>
                  <w:rFonts w:ascii="Times New Roman" w:hAnsi="Times New Roman"/>
                  <w:sz w:val="24"/>
                </w:rPr>
                <w:t xml:space="preserve"> </w:t>
              </w:r>
              <w:r>
                <w:rPr>
                  <w:rFonts w:ascii="Times New Roman" w:hAnsi="Times New Roman"/>
                  <w:sz w:val="24"/>
                  <w:lang w:val="ru-RU"/>
                </w:rPr>
                <w:t>1</w:t>
              </w:r>
              <w:r w:rsidRPr="00824180">
                <w:rPr>
                  <w:rFonts w:ascii="Times New Roman" w:hAnsi="Times New Roman"/>
                  <w:sz w:val="24"/>
                </w:rPr>
                <w:t>1</w:t>
              </w:r>
            </w:hyperlink>
            <w:r w:rsidRPr="00E72293">
              <w:rPr>
                <w:rFonts w:ascii="Times New Roman" w:hAnsi="Times New Roman"/>
                <w:sz w:val="24"/>
                <w:lang w:val="ru-RU"/>
              </w:rPr>
              <w:t xml:space="preserve"> Федерального закона «О </w:t>
            </w:r>
            <w:r>
              <w:rPr>
                <w:rFonts w:ascii="Times New Roman" w:hAnsi="Times New Roman"/>
                <w:sz w:val="24"/>
                <w:lang w:val="ru-RU"/>
              </w:rPr>
              <w:t>муниципальной</w:t>
            </w:r>
            <w:r w:rsidRPr="00E72293">
              <w:rPr>
                <w:rFonts w:ascii="Times New Roman" w:hAnsi="Times New Roman"/>
                <w:sz w:val="24"/>
                <w:lang w:val="ru-RU"/>
              </w:rPr>
              <w:t xml:space="preserve"> службе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E72293">
              <w:rPr>
                <w:rFonts w:ascii="Times New Roman" w:hAnsi="Times New Roman"/>
                <w:sz w:val="24"/>
                <w:lang w:val="ru-RU"/>
              </w:rPr>
              <w:t>Российской</w:t>
            </w:r>
            <w:r w:rsidRPr="00E72293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72293">
              <w:rPr>
                <w:rFonts w:ascii="Times New Roman" w:hAnsi="Times New Roman"/>
                <w:sz w:val="24"/>
                <w:lang w:val="ru-RU"/>
              </w:rPr>
              <w:t>Федерации»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88" w:rsidRDefault="00B91C88" w:rsidP="00ED3C4F">
            <w:pPr>
              <w:pStyle w:val="TableParagraph"/>
              <w:spacing w:before="100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824180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824180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824180">
              <w:rPr>
                <w:rFonts w:ascii="Times New Roman" w:hAnsi="Times New Roman"/>
                <w:sz w:val="24"/>
              </w:rPr>
              <w:t xml:space="preserve"> 2016-2017</w:t>
            </w:r>
            <w:r w:rsidRPr="0082418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824180">
              <w:rPr>
                <w:rFonts w:ascii="Times New Roman" w:hAnsi="Times New Roman"/>
                <w:sz w:val="24"/>
              </w:rPr>
              <w:t>гг</w:t>
            </w:r>
            <w:proofErr w:type="spellEnd"/>
            <w:r w:rsidRPr="0082418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88" w:rsidRPr="004B448F" w:rsidRDefault="00B91C88" w:rsidP="00ED3C4F">
            <w:pPr>
              <w:pStyle w:val="TableParagraph"/>
              <w:spacing w:before="98"/>
              <w:ind w:left="10" w:right="1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Общий отдел Евпаторийского городского совета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 Республики Крым</w:t>
            </w:r>
          </w:p>
          <w:p w:rsidR="00B91C88" w:rsidRPr="00A532F9" w:rsidRDefault="00B91C88" w:rsidP="00ED3C4F">
            <w:pPr>
              <w:pStyle w:val="TableParagraph"/>
              <w:spacing w:before="100"/>
              <w:ind w:left="367" w:right="365" w:hanging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91C88" w:rsidRPr="0066637F">
        <w:trPr>
          <w:trHeight w:hRule="exact" w:val="30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88" w:rsidRDefault="00B91C88" w:rsidP="00656E6A">
            <w:pPr>
              <w:pStyle w:val="TableParagraph"/>
              <w:spacing w:before="98"/>
              <w:ind w:left="114" w:right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lang w:val="ru-RU"/>
              </w:rPr>
              <w:t>2.9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88" w:rsidRPr="004B448F" w:rsidRDefault="00B91C88" w:rsidP="00656E6A">
            <w:pPr>
              <w:pStyle w:val="TableParagraph"/>
              <w:spacing w:before="98"/>
              <w:ind w:left="56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Обеспечение реализации </w:t>
            </w:r>
            <w:r>
              <w:rPr>
                <w:rFonts w:ascii="Times New Roman" w:hAnsi="Times New Roman"/>
                <w:sz w:val="24"/>
                <w:lang w:val="ru-RU"/>
              </w:rPr>
              <w:t>муниципальными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 служащими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Евпаторийского городского совета 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Республики Крым обязанности уведомлять представителя нанимателя в случае обращения в целях склонения </w:t>
            </w:r>
            <w:r>
              <w:rPr>
                <w:rFonts w:ascii="Times New Roman" w:hAnsi="Times New Roman"/>
                <w:sz w:val="24"/>
                <w:lang w:val="ru-RU"/>
              </w:rPr>
              <w:t>муниципальных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88" w:rsidRDefault="00B91C88" w:rsidP="00656E6A">
            <w:pPr>
              <w:pStyle w:val="TableParagraph"/>
              <w:spacing w:before="98"/>
              <w:ind w:left="51" w:right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80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824180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824180">
              <w:rPr>
                <w:rFonts w:ascii="Times New Roman" w:hAnsi="Times New Roman"/>
                <w:sz w:val="24"/>
              </w:rPr>
              <w:t xml:space="preserve"> 2016-2017</w:t>
            </w:r>
            <w:r w:rsidRPr="00824180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824180">
              <w:rPr>
                <w:rFonts w:ascii="Times New Roman" w:hAnsi="Times New Roman"/>
                <w:sz w:val="24"/>
              </w:rPr>
              <w:t>гг</w:t>
            </w:r>
            <w:proofErr w:type="spellEnd"/>
            <w:r w:rsidRPr="0082418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88" w:rsidRPr="004B448F" w:rsidRDefault="00B91C88" w:rsidP="00656E6A">
            <w:pPr>
              <w:pStyle w:val="TableParagraph"/>
              <w:spacing w:before="98"/>
              <w:ind w:left="10" w:right="12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Общий отдел Евпаторийского городского совета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 Республики Крым</w:t>
            </w:r>
          </w:p>
          <w:p w:rsidR="00B91C88" w:rsidRPr="004B448F" w:rsidRDefault="00B91C88" w:rsidP="00656E6A">
            <w:pPr>
              <w:pStyle w:val="TableParagraph"/>
              <w:spacing w:before="98"/>
              <w:ind w:left="367" w:right="364" w:hanging="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91C88" w:rsidRPr="0066637F">
        <w:trPr>
          <w:trHeight w:hRule="exact" w:val="305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88" w:rsidRPr="00AB20BA" w:rsidRDefault="00B91C88" w:rsidP="00337FC4">
            <w:pPr>
              <w:pStyle w:val="TableParagraph"/>
              <w:spacing w:before="98"/>
              <w:ind w:left="114" w:right="11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/>
                <w:sz w:val="24"/>
                <w:lang w:val="ru-RU"/>
              </w:rPr>
              <w:lastRenderedPageBreak/>
              <w:t>2.10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88" w:rsidRPr="004B448F" w:rsidRDefault="00B91C88" w:rsidP="00337FC4">
            <w:pPr>
              <w:pStyle w:val="TableParagraph"/>
              <w:spacing w:before="98"/>
              <w:ind w:left="56" w:right="5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Проведение заседаний комиссий по соблюдению требований к служебному поведению </w:t>
            </w:r>
            <w:r>
              <w:rPr>
                <w:rFonts w:ascii="Times New Roman" w:hAnsi="Times New Roman"/>
                <w:sz w:val="24"/>
                <w:lang w:val="ru-RU"/>
              </w:rPr>
              <w:t>муниципальных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 служащих </w:t>
            </w:r>
            <w:r w:rsidRPr="00A532F9">
              <w:rPr>
                <w:rFonts w:ascii="Times New Roman" w:hAnsi="Times New Roman"/>
                <w:sz w:val="24"/>
                <w:szCs w:val="24"/>
                <w:lang w:val="ru-RU"/>
              </w:rPr>
              <w:t>аппарата Евпаторийского городского совета Республики Крым, лиц, замещающих муниципальные должности на постоянной основе в Евпаторийском городском совете и урегулированию конфликта интересов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88" w:rsidRPr="004B448F" w:rsidRDefault="00B91C88" w:rsidP="00337FC4">
            <w:pPr>
              <w:pStyle w:val="TableParagraph"/>
              <w:tabs>
                <w:tab w:val="left" w:pos="2714"/>
              </w:tabs>
              <w:spacing w:before="98"/>
              <w:ind w:right="11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448F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88" w:rsidRPr="00A532F9" w:rsidRDefault="00B91C88" w:rsidP="00337FC4">
            <w:pPr>
              <w:pStyle w:val="TableParagraph"/>
              <w:spacing w:before="98"/>
              <w:ind w:right="1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32F9">
              <w:rPr>
                <w:rFonts w:ascii="Times New Roman" w:hAnsi="Times New Roman"/>
                <w:sz w:val="24"/>
                <w:szCs w:val="24"/>
                <w:lang w:val="ru-RU"/>
              </w:rPr>
              <w:t>Комиссия по соблюдению требований к служебному поведению муниципальных служащих аппарата Евпаторийского городского совета Республики Крым, лиц, замещающих муниципальные должности на постоянной основе в Евпаторийском городском совете и урегулированию конфликта интересов</w:t>
            </w:r>
          </w:p>
        </w:tc>
      </w:tr>
      <w:tr w:rsidR="00B91C88" w:rsidRPr="0066637F" w:rsidTr="00E17C92">
        <w:trPr>
          <w:trHeight w:hRule="exact" w:val="384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88" w:rsidRDefault="00B91C88" w:rsidP="00337FC4">
            <w:pPr>
              <w:pStyle w:val="TableParagraph"/>
              <w:spacing w:before="98"/>
              <w:ind w:left="114" w:right="114"/>
              <w:jc w:val="center"/>
              <w:rPr>
                <w:rFonts w:ascii="Times New Roman" w:eastAsia="Times New Roman"/>
                <w:sz w:val="24"/>
                <w:lang w:val="ru-RU"/>
              </w:rPr>
            </w:pPr>
            <w:r>
              <w:rPr>
                <w:rFonts w:ascii="Times New Roman" w:eastAsia="Times New Roman"/>
                <w:sz w:val="24"/>
                <w:lang w:val="ru-RU"/>
              </w:rPr>
              <w:t>2.11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88" w:rsidRDefault="00B91C88" w:rsidP="00121ABD">
            <w:pPr>
              <w:pStyle w:val="TableParagraph"/>
              <w:spacing w:before="100"/>
              <w:ind w:left="56" w:right="57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Организация работы по доведению до лиц, замещающих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муниципальные 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должности Республики Крым,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муниципальных 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служащих Республики Крым, положений действующего законодательства Российской Федерации и Республики Крым о противодействии коррупции, в том числе об ответственности за коррупционные правонарушения, о порядке проверки достоверности и полноты сведений, представляемых </w:t>
            </w:r>
            <w:r>
              <w:rPr>
                <w:rFonts w:ascii="Times New Roman" w:hAnsi="Times New Roman"/>
                <w:sz w:val="24"/>
                <w:lang w:val="ru-RU"/>
              </w:rPr>
              <w:t>муниципальными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 xml:space="preserve"> служащими в соответствии с действующим</w:t>
            </w:r>
            <w:r w:rsidRPr="004B448F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B448F">
              <w:rPr>
                <w:rFonts w:ascii="Times New Roman" w:hAnsi="Times New Roman"/>
                <w:sz w:val="24"/>
                <w:lang w:val="ru-RU"/>
              </w:rPr>
              <w:t>законодательством</w:t>
            </w:r>
          </w:p>
          <w:p w:rsidR="00E17C92" w:rsidRDefault="00E17C92" w:rsidP="00121ABD">
            <w:pPr>
              <w:pStyle w:val="TableParagraph"/>
              <w:spacing w:before="100"/>
              <w:ind w:left="56" w:right="57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17C92" w:rsidRDefault="00E17C92" w:rsidP="00121ABD">
            <w:pPr>
              <w:pStyle w:val="TableParagraph"/>
              <w:spacing w:before="100"/>
              <w:ind w:left="56" w:right="57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17C92" w:rsidRDefault="00E17C92" w:rsidP="00121ABD">
            <w:pPr>
              <w:pStyle w:val="TableParagraph"/>
              <w:spacing w:before="100"/>
              <w:ind w:left="56" w:right="57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E17C92" w:rsidRPr="004B448F" w:rsidRDefault="00E17C92" w:rsidP="00121ABD">
            <w:pPr>
              <w:pStyle w:val="TableParagraph"/>
              <w:spacing w:before="100"/>
              <w:ind w:left="56" w:right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C88" w:rsidRDefault="00B91C88" w:rsidP="00121ABD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  <w:r w:rsidRPr="00824180">
              <w:rPr>
                <w:rFonts w:ascii="Times New Roman" w:hAnsi="Times New Roman"/>
                <w:sz w:val="24"/>
              </w:rPr>
              <w:t>2016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824180">
              <w:rPr>
                <w:rFonts w:ascii="Times New Roman" w:hAnsi="Times New Roman"/>
                <w:sz w:val="24"/>
              </w:rPr>
              <w:t>2017</w:t>
            </w:r>
            <w:r w:rsidRPr="0082418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</w:t>
            </w:r>
            <w:r w:rsidRPr="00824180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92" w:rsidRPr="00E17C92" w:rsidRDefault="00B91C88" w:rsidP="00E17C92">
            <w:pPr>
              <w:pStyle w:val="TableParagraph"/>
              <w:numPr>
                <w:ilvl w:val="0"/>
                <w:numId w:val="3"/>
              </w:numPr>
              <w:spacing w:before="98"/>
              <w:ind w:left="10" w:right="125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7C9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Комитет Евпаторийского городского совета по вопросам нормотворческой деятельности, регламента, депутатской этики, связям с общественностью, </w:t>
            </w:r>
            <w:r w:rsidR="00E17C92" w:rsidRPr="00E17C9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взаимодействию с правоохранительными органами, информационной политике, межнациональным отношениям, местному самоуправлению, противодействию коррупции</w:t>
            </w:r>
          </w:p>
          <w:p w:rsidR="00E17C92" w:rsidRPr="00E17C92" w:rsidRDefault="00E17C92" w:rsidP="00E17C92">
            <w:pPr>
              <w:pStyle w:val="TableParagraph"/>
              <w:numPr>
                <w:ilvl w:val="0"/>
                <w:numId w:val="3"/>
              </w:numPr>
              <w:spacing w:before="98"/>
              <w:ind w:left="10" w:right="125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7C92">
              <w:rPr>
                <w:rFonts w:ascii="Times New Roman" w:hAnsi="Times New Roman"/>
                <w:sz w:val="24"/>
                <w:lang w:val="ru-RU"/>
              </w:rPr>
              <w:t>Общий отдел Евпаторийского городского совета Республики Крым</w:t>
            </w:r>
          </w:p>
          <w:p w:rsidR="00E17C92" w:rsidRDefault="00E17C92" w:rsidP="00E17C92">
            <w:pPr>
              <w:pStyle w:val="TableParagraph"/>
              <w:numPr>
                <w:ilvl w:val="0"/>
                <w:numId w:val="3"/>
              </w:numPr>
              <w:ind w:left="89" w:firstLine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17C92" w:rsidRDefault="00E17C92" w:rsidP="00B91C88">
            <w:pPr>
              <w:pStyle w:val="TableParagrap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17C92" w:rsidRPr="009C1CE1" w:rsidRDefault="00E17C92" w:rsidP="00B91C88">
            <w:pPr>
              <w:pStyle w:val="TableParagraph"/>
              <w:rPr>
                <w:lang w:val="ru-RU"/>
              </w:rPr>
            </w:pPr>
          </w:p>
          <w:p w:rsidR="00B91C88" w:rsidRPr="00A532F9" w:rsidRDefault="00B91C88" w:rsidP="00337FC4">
            <w:pPr>
              <w:pStyle w:val="TableParagraph"/>
              <w:spacing w:before="98"/>
              <w:ind w:right="1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17C92" w:rsidRPr="0066637F" w:rsidTr="00E17C92">
        <w:trPr>
          <w:trHeight w:hRule="exact" w:val="467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92" w:rsidRDefault="00E17C92" w:rsidP="00E17C92">
            <w:pPr>
              <w:pStyle w:val="TableParagraph"/>
              <w:spacing w:before="98"/>
              <w:ind w:left="114" w:right="114"/>
              <w:jc w:val="center"/>
              <w:rPr>
                <w:rFonts w:ascii="Times New Roman" w:eastAsia="Times New Roman"/>
                <w:sz w:val="24"/>
                <w:lang w:val="ru-RU"/>
              </w:rPr>
            </w:pPr>
            <w:r>
              <w:rPr>
                <w:rFonts w:ascii="Times New Roman" w:eastAsia="Times New Roman"/>
                <w:sz w:val="24"/>
                <w:lang w:val="ru-RU"/>
              </w:rPr>
              <w:lastRenderedPageBreak/>
              <w:t>2.12</w:t>
            </w:r>
          </w:p>
        </w:tc>
        <w:tc>
          <w:tcPr>
            <w:tcW w:w="7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92" w:rsidRPr="004B448F" w:rsidRDefault="00E17C92" w:rsidP="00E17C92">
            <w:pPr>
              <w:pStyle w:val="TableParagraph"/>
              <w:spacing w:before="100"/>
              <w:ind w:left="56" w:right="57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Осуществление комплекса организационных, разъяснительных и иных мер по недопущению лицами, замещающими муниципальные должности в Евпаторийском городском совете Республики Крым, муниципальными служащими Евпаторийского городского совета Республики Крым</w:t>
            </w:r>
            <w:r w:rsidR="00EF4A83">
              <w:rPr>
                <w:rFonts w:ascii="Times New Roman" w:hAnsi="Times New Roman"/>
                <w:sz w:val="24"/>
                <w:lang w:val="ru-RU"/>
              </w:rPr>
              <w:t xml:space="preserve">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92" w:rsidRDefault="00EF4A83" w:rsidP="00E17C92">
            <w:pPr>
              <w:widowControl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  <w:r w:rsidRPr="00824180">
              <w:rPr>
                <w:rFonts w:ascii="Times New Roman" w:hAnsi="Times New Roman"/>
                <w:sz w:val="24"/>
              </w:rPr>
              <w:t>2016</w:t>
            </w: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Pr="00824180">
              <w:rPr>
                <w:rFonts w:ascii="Times New Roman" w:hAnsi="Times New Roman"/>
                <w:sz w:val="24"/>
              </w:rPr>
              <w:t>2017</w:t>
            </w:r>
            <w:r w:rsidRPr="00824180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г</w:t>
            </w:r>
            <w:r w:rsidRPr="00824180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C92" w:rsidRPr="00E17C92" w:rsidRDefault="00E17C92" w:rsidP="00E17C92">
            <w:pPr>
              <w:pStyle w:val="TableParagraph"/>
              <w:numPr>
                <w:ilvl w:val="0"/>
                <w:numId w:val="4"/>
              </w:numPr>
              <w:spacing w:before="98"/>
              <w:ind w:left="0" w:right="125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7C92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Комитет Евпаторийского городского совета по вопросам нормотворческой деятельности, регламента, депутатской этики, связям с общественностью, взаимодействию с правоохранительными органами, информационной политике, межнациональным отношениям, местному самоуправлению, противодействию коррупции</w:t>
            </w:r>
          </w:p>
          <w:p w:rsidR="00E17C92" w:rsidRPr="00E17C92" w:rsidRDefault="00E17C92" w:rsidP="00E17C92">
            <w:pPr>
              <w:pStyle w:val="TableParagraph"/>
              <w:numPr>
                <w:ilvl w:val="0"/>
                <w:numId w:val="4"/>
              </w:numPr>
              <w:spacing w:before="98"/>
              <w:ind w:left="10" w:right="125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7C92">
              <w:rPr>
                <w:rFonts w:ascii="Times New Roman" w:hAnsi="Times New Roman"/>
                <w:sz w:val="24"/>
                <w:lang w:val="ru-RU"/>
              </w:rPr>
              <w:t>Общий отдел Евпаторийского городского совета Республики Крым</w:t>
            </w:r>
          </w:p>
          <w:p w:rsidR="00E17C92" w:rsidRDefault="00E17C92" w:rsidP="00E17C92">
            <w:pPr>
              <w:pStyle w:val="TableParagraph"/>
              <w:ind w:left="89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17C92" w:rsidRDefault="00E17C92" w:rsidP="00E17C92">
            <w:pPr>
              <w:pStyle w:val="TableParagrap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E17C92" w:rsidRPr="009C1CE1" w:rsidRDefault="00E17C92" w:rsidP="00E17C92">
            <w:pPr>
              <w:pStyle w:val="TableParagraph"/>
              <w:rPr>
                <w:lang w:val="ru-RU"/>
              </w:rPr>
            </w:pPr>
          </w:p>
          <w:p w:rsidR="00E17C92" w:rsidRPr="00A532F9" w:rsidRDefault="00E17C92" w:rsidP="00E17C92">
            <w:pPr>
              <w:pStyle w:val="TableParagraph"/>
              <w:spacing w:before="98"/>
              <w:ind w:right="1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F44B7" w:rsidRPr="001F44B7" w:rsidRDefault="001F44B7" w:rsidP="001F44B7">
      <w:pPr>
        <w:rPr>
          <w:vanish/>
        </w:rPr>
      </w:pPr>
    </w:p>
    <w:tbl>
      <w:tblPr>
        <w:tblW w:w="151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1"/>
        <w:gridCol w:w="7279"/>
        <w:gridCol w:w="13"/>
        <w:gridCol w:w="18"/>
        <w:gridCol w:w="2833"/>
        <w:gridCol w:w="13"/>
        <w:gridCol w:w="4006"/>
        <w:gridCol w:w="23"/>
      </w:tblGrid>
      <w:tr w:rsidR="003D0A75" w:rsidRPr="0066637F" w:rsidTr="003D0A75">
        <w:trPr>
          <w:gridAfter w:val="1"/>
          <w:wAfter w:w="23" w:type="dxa"/>
          <w:trHeight w:hRule="exact" w:val="630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356" w:rsidRDefault="004E4356" w:rsidP="004E4356">
            <w:pPr>
              <w:pStyle w:val="20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lastRenderedPageBreak/>
              <w:t>2.13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356" w:rsidRDefault="004E4356" w:rsidP="004E4356">
            <w:pPr>
              <w:pStyle w:val="20"/>
              <w:shd w:val="clear" w:color="auto" w:fill="auto"/>
              <w:spacing w:line="274" w:lineRule="exact"/>
              <w:jc w:val="both"/>
            </w:pPr>
            <w:proofErr w:type="gramStart"/>
            <w:r>
              <w:rPr>
                <w:rStyle w:val="211pt"/>
              </w:rPr>
              <w:t>Организация работы по выявлению случаев возникновения конфликта интересов, одной из сторон которого являются лица, замещающие муниципальные должности в Евпаторийском городском совете Республики Крым, муниципальные служащие Евпаторийского городского совета Республики Крым,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муниципальным служащим, не урегулировавшим конфликт интересов, а также преданию гласности каждого случая конфликта интересов</w:t>
            </w:r>
            <w:proofErr w:type="gramEnd"/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356" w:rsidRDefault="004E4356" w:rsidP="004E4356">
            <w:pPr>
              <w:pStyle w:val="20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В течение 2016-2017 гг.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356" w:rsidRDefault="004E4356" w:rsidP="004E4356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811"/>
              </w:tabs>
              <w:spacing w:line="274" w:lineRule="exact"/>
              <w:jc w:val="both"/>
            </w:pPr>
            <w:r>
              <w:rPr>
                <w:rStyle w:val="211pt"/>
              </w:rPr>
              <w:t>Комитет Евпаторийского городского совета по вопросам нормотворческой деятельности, регламента, депутатской этики, связям с общественностью, взаимодействию с правоохранительными органами, информационной политике, межнациональным отношениям, местному самоуправлению, противодействия коррупции</w:t>
            </w:r>
          </w:p>
          <w:p w:rsidR="004E4356" w:rsidRDefault="004E4356" w:rsidP="004E4356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590"/>
              </w:tabs>
              <w:spacing w:line="274" w:lineRule="exact"/>
              <w:jc w:val="both"/>
            </w:pPr>
            <w:r>
              <w:rPr>
                <w:rStyle w:val="211pt"/>
              </w:rPr>
              <w:t>Комиссия по соблюдению требований к служебному поведению муниципальных служащих аппарата Евпаторийского городского совета Республики Крым, лиц, замещающих муниципальные должности на постоянной основе в Евпаторийском городском совете и урегулированию конфликта интересов</w:t>
            </w:r>
          </w:p>
        </w:tc>
      </w:tr>
      <w:tr w:rsidR="003D0A75" w:rsidRPr="0066637F" w:rsidTr="003D0A75">
        <w:trPr>
          <w:gridAfter w:val="1"/>
          <w:wAfter w:w="23" w:type="dxa"/>
          <w:trHeight w:hRule="exact" w:val="145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356" w:rsidRDefault="004E4356" w:rsidP="004E4356">
            <w:pPr>
              <w:pStyle w:val="20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2.14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356" w:rsidRDefault="004E4356" w:rsidP="004E4356">
            <w:pPr>
              <w:pStyle w:val="20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 xml:space="preserve">Проведение </w:t>
            </w:r>
            <w:proofErr w:type="gramStart"/>
            <w:r>
              <w:rPr>
                <w:rStyle w:val="211pt"/>
              </w:rPr>
              <w:t>в Евпаторийском городском совете Республики Крым мероприятий по формированию у муниципальных служащих негативного отношения к дарению подарков в связи</w:t>
            </w:r>
            <w:proofErr w:type="gramEnd"/>
            <w:r>
              <w:rPr>
                <w:rStyle w:val="211pt"/>
              </w:rPr>
              <w:t xml:space="preserve"> с их должностным положением или в связи с исполнением ими служебных обязанностей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356" w:rsidRDefault="004E4356" w:rsidP="004E4356">
            <w:pPr>
              <w:pStyle w:val="20"/>
              <w:shd w:val="clear" w:color="auto" w:fill="auto"/>
              <w:spacing w:line="379" w:lineRule="exact"/>
              <w:ind w:left="480"/>
            </w:pPr>
            <w:r>
              <w:rPr>
                <w:rStyle w:val="211pt"/>
              </w:rPr>
              <w:t>IV квартал 2016 г., IV квартал 2017 г.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356" w:rsidRDefault="004E4356" w:rsidP="004E4356">
            <w:pPr>
              <w:pStyle w:val="20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Общий отдел Евпаторийского городского совета Республики Крым</w:t>
            </w:r>
          </w:p>
        </w:tc>
      </w:tr>
      <w:tr w:rsidR="003D0A75" w:rsidRPr="0066637F" w:rsidTr="003D0A75">
        <w:trPr>
          <w:gridAfter w:val="1"/>
          <w:wAfter w:w="23" w:type="dxa"/>
          <w:trHeight w:hRule="exact" w:val="267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356" w:rsidRDefault="004E4356" w:rsidP="004E4356">
            <w:pPr>
              <w:pStyle w:val="20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2.15</w:t>
            </w: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4356" w:rsidRDefault="004E4356" w:rsidP="004E4356">
            <w:pPr>
              <w:pStyle w:val="20"/>
              <w:shd w:val="clear" w:color="auto" w:fill="auto"/>
              <w:spacing w:line="274" w:lineRule="exact"/>
              <w:jc w:val="both"/>
            </w:pPr>
            <w:proofErr w:type="gramStart"/>
            <w:r>
              <w:rPr>
                <w:rStyle w:val="211pt"/>
              </w:rPr>
              <w:t>Организация работы по доведению до граждан при поступлении на муниципальную службу в Евпаторийский городской совет Республики Крым положений действующего законодательства Российской Федерации и Республики Крым о противодействии коррупции, в том числе: об ответственности за коррупционные правонарушения; о порядке проверки достоверности и полноты сведений, представляемых гражданами, претендующими на замещение должностей муниципальной службы в соответствии с действующим законодательством</w:t>
            </w:r>
            <w:proofErr w:type="gramEnd"/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356" w:rsidRDefault="004E4356" w:rsidP="004E4356">
            <w:pPr>
              <w:pStyle w:val="20"/>
              <w:shd w:val="clear" w:color="auto" w:fill="auto"/>
              <w:spacing w:line="220" w:lineRule="exact"/>
              <w:ind w:left="220"/>
            </w:pPr>
            <w:r>
              <w:rPr>
                <w:rStyle w:val="211pt"/>
              </w:rPr>
              <w:t>В течение 2016-2017 гг.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356" w:rsidRDefault="004E4356" w:rsidP="004E4356">
            <w:pPr>
              <w:pStyle w:val="20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Общий отдел Евпаторийского городского совета Республики Крым</w:t>
            </w:r>
          </w:p>
        </w:tc>
      </w:tr>
      <w:tr w:rsidR="004E4356" w:rsidRPr="0066637F" w:rsidTr="003D0A75">
        <w:trPr>
          <w:trHeight w:hRule="exact" w:val="4171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356" w:rsidRDefault="004E4356" w:rsidP="004E4356">
            <w:pPr>
              <w:pStyle w:val="20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lastRenderedPageBreak/>
              <w:t>2.16</w:t>
            </w: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356" w:rsidRDefault="004E4356" w:rsidP="004E4356">
            <w:pPr>
              <w:pStyle w:val="20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Организация работы по реализации в Евпаторийском городском совете Республики Крым требований статьи 12 Федерального закона "О противодействии коррупции"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356" w:rsidRDefault="004E4356" w:rsidP="004E4356">
            <w:pPr>
              <w:pStyle w:val="20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В течение 2016-2017 гг.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56" w:rsidRDefault="004E4356" w:rsidP="004E4356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802"/>
              </w:tabs>
              <w:spacing w:after="60" w:line="274" w:lineRule="exact"/>
              <w:jc w:val="both"/>
            </w:pPr>
            <w:r>
              <w:rPr>
                <w:rStyle w:val="211pt"/>
              </w:rPr>
              <w:t>Комитет Евпаторийского городского совета по вопросам нормотворческой деятельности, регламента, депутатской этики, связям с общественностью, взаимодействию с правоохранительными органами, информационной политике, межнациональным отношениям, местному самоуправлению, противодействия коррупции</w:t>
            </w:r>
          </w:p>
          <w:p w:rsidR="004E4356" w:rsidRDefault="004E4356" w:rsidP="004E4356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13"/>
              </w:tabs>
              <w:spacing w:before="60" w:line="278" w:lineRule="exact"/>
            </w:pPr>
            <w:r>
              <w:rPr>
                <w:rStyle w:val="211pt"/>
              </w:rPr>
              <w:t>Общий отдел Евпаторийского городского совета Республики Крым</w:t>
            </w:r>
          </w:p>
        </w:tc>
      </w:tr>
      <w:tr w:rsidR="004E4356" w:rsidRPr="0066637F" w:rsidTr="003D0A75">
        <w:trPr>
          <w:trHeight w:hRule="exact" w:val="10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356" w:rsidRDefault="004E4356" w:rsidP="004E4356">
            <w:pPr>
              <w:pStyle w:val="20"/>
              <w:shd w:val="clear" w:color="auto" w:fill="auto"/>
              <w:spacing w:line="220" w:lineRule="exact"/>
              <w:ind w:left="300"/>
            </w:pPr>
            <w:r>
              <w:rPr>
                <w:rStyle w:val="211pt"/>
              </w:rPr>
              <w:t>2.17</w:t>
            </w: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4356" w:rsidRDefault="004E4356" w:rsidP="004E4356">
            <w:pPr>
              <w:pStyle w:val="20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Мониторинг соблюдения муниципальными служащими Евпаторийского городского совета Кодекса этики и служебного поведения.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356" w:rsidRDefault="004E4356" w:rsidP="004E4356">
            <w:pPr>
              <w:pStyle w:val="20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В течение 2016-2017 гг.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356" w:rsidRDefault="004E4356" w:rsidP="004E4356">
            <w:pPr>
              <w:pStyle w:val="20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Общий отдел Евпаторийского городского совета Республики Крым</w:t>
            </w:r>
          </w:p>
        </w:tc>
      </w:tr>
      <w:tr w:rsidR="004E4356" w:rsidRPr="0066637F" w:rsidTr="004E4356">
        <w:trPr>
          <w:trHeight w:hRule="exact" w:val="1090"/>
        </w:trPr>
        <w:tc>
          <w:tcPr>
            <w:tcW w:w="1518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56" w:rsidRDefault="004E4356" w:rsidP="004E4356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 xml:space="preserve">3. </w:t>
            </w:r>
            <w:r>
              <w:rPr>
                <w:rStyle w:val="211pt0"/>
              </w:rPr>
              <w:t>Привлечение граждан и институтов гражданского общества к реализации антикоррупционной политики</w:t>
            </w:r>
          </w:p>
        </w:tc>
      </w:tr>
      <w:tr w:rsidR="004E4356" w:rsidRPr="0066637F" w:rsidTr="003D0A75">
        <w:trPr>
          <w:trHeight w:hRule="exact" w:val="127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356" w:rsidRDefault="004E4356" w:rsidP="004E4356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3.1</w:t>
            </w: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4356" w:rsidRDefault="004E4356" w:rsidP="004E4356">
            <w:pPr>
              <w:pStyle w:val="20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Обеспечения функционирования электронного почтового ящика на официальном сайте муниципального образования городской округ Евпатория Республики Крым для приема сообщений о фактах коррупции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356" w:rsidRDefault="004E4356" w:rsidP="004E4356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4356" w:rsidRDefault="004E4356" w:rsidP="004E4356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"/>
              </w:rPr>
              <w:t>Информационно-аналитический отдел Евпаторийского городского совета Республики Крым</w:t>
            </w:r>
          </w:p>
        </w:tc>
      </w:tr>
      <w:tr w:rsidR="004E4356" w:rsidRPr="0066637F" w:rsidTr="003D0A75">
        <w:trPr>
          <w:trHeight w:hRule="exact" w:val="1406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356" w:rsidRDefault="004E4356" w:rsidP="004E4356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3.2</w:t>
            </w: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356" w:rsidRDefault="004E4356" w:rsidP="004E4356">
            <w:pPr>
              <w:pStyle w:val="20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Рассмотрение руководством Евпаторийского городского совета Республики Крым обращений по вопросам противодействия коррупции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4356" w:rsidRDefault="004E4356" w:rsidP="004E4356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4356" w:rsidRDefault="004E4356" w:rsidP="004E4356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"/>
              </w:rPr>
              <w:t>Общий отдел Евпаторийского городского совета Республики Крым</w:t>
            </w:r>
          </w:p>
        </w:tc>
      </w:tr>
      <w:tr w:rsidR="004E4356" w:rsidRPr="0066637F" w:rsidTr="003D0A75">
        <w:trPr>
          <w:trHeight w:hRule="exact" w:val="1421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356" w:rsidRDefault="004E4356" w:rsidP="004E4356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3.3</w:t>
            </w: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356" w:rsidRDefault="004E4356" w:rsidP="004E4356">
            <w:pPr>
              <w:pStyle w:val="20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Информирование населения муниципального образования городской округ Евпатория Республики Крым о результатах проведенных мероприятий по вопросам противодействия коррупции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4356" w:rsidRDefault="004E4356" w:rsidP="004E4356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Раз в полугодии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4356" w:rsidRDefault="004E4356" w:rsidP="004E4356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Общий отдел Евпаторийского городского совета Республики Крым</w:t>
            </w:r>
          </w:p>
        </w:tc>
      </w:tr>
      <w:tr w:rsidR="00C20690" w:rsidRPr="0066637F" w:rsidTr="003D0A75">
        <w:trPr>
          <w:trHeight w:hRule="exact" w:val="1421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690" w:rsidRDefault="00C20690" w:rsidP="004E4356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lastRenderedPageBreak/>
              <w:t>3.4</w:t>
            </w: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690" w:rsidRPr="00CB152E" w:rsidRDefault="00C20690" w:rsidP="00DB5207">
            <w:pPr>
              <w:pStyle w:val="20"/>
              <w:shd w:val="clear" w:color="auto" w:fill="auto"/>
              <w:spacing w:line="274" w:lineRule="exact"/>
              <w:jc w:val="both"/>
              <w:rPr>
                <w:rStyle w:val="211pt"/>
              </w:rPr>
            </w:pPr>
            <w:r w:rsidRPr="00CB152E">
              <w:rPr>
                <w:sz w:val="22"/>
                <w:szCs w:val="22"/>
              </w:rPr>
              <w:t>Участие в научно-практических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690" w:rsidRPr="00CB152E" w:rsidRDefault="00C20690" w:rsidP="0066637F">
            <w:pPr>
              <w:pStyle w:val="20"/>
              <w:shd w:val="clear" w:color="auto" w:fill="auto"/>
              <w:spacing w:line="220" w:lineRule="exact"/>
              <w:ind w:left="260"/>
              <w:rPr>
                <w:rStyle w:val="211pt"/>
              </w:rPr>
            </w:pPr>
            <w:r>
              <w:rPr>
                <w:rStyle w:val="211pt"/>
              </w:rPr>
              <w:t xml:space="preserve">По мере </w:t>
            </w:r>
            <w:r w:rsidR="0066637F">
              <w:rPr>
                <w:rStyle w:val="211pt"/>
              </w:rPr>
              <w:t>проведения</w:t>
            </w:r>
          </w:p>
        </w:tc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690" w:rsidRPr="00CB152E" w:rsidRDefault="00C20690" w:rsidP="00DB5207">
            <w:pPr>
              <w:pStyle w:val="20"/>
              <w:shd w:val="clear" w:color="auto" w:fill="auto"/>
              <w:spacing w:line="278" w:lineRule="exact"/>
              <w:jc w:val="both"/>
              <w:rPr>
                <w:rStyle w:val="211pt"/>
              </w:rPr>
            </w:pPr>
            <w:r w:rsidRPr="00CB152E">
              <w:rPr>
                <w:rStyle w:val="211pt"/>
              </w:rPr>
              <w:t>Общий отдел Евпаторийского городского совета Республики Крым</w:t>
            </w:r>
          </w:p>
        </w:tc>
      </w:tr>
      <w:tr w:rsidR="00C20690" w:rsidRPr="0066637F" w:rsidTr="004E4356">
        <w:trPr>
          <w:gridAfter w:val="1"/>
          <w:wAfter w:w="23" w:type="dxa"/>
          <w:trHeight w:hRule="exact" w:val="902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690" w:rsidRDefault="00C20690" w:rsidP="004E4356">
            <w:pPr>
              <w:pStyle w:val="20"/>
              <w:shd w:val="clear" w:color="auto" w:fill="auto"/>
              <w:spacing w:after="180" w:line="220" w:lineRule="exact"/>
              <w:jc w:val="center"/>
            </w:pPr>
            <w:r>
              <w:rPr>
                <w:rStyle w:val="211pt0"/>
              </w:rPr>
              <w:t>4. Антикоррупционная экспертиза нормативных правовых актов и проектов нормативных правовых актов</w:t>
            </w:r>
          </w:p>
          <w:p w:rsidR="00C20690" w:rsidRDefault="00C20690" w:rsidP="004E4356">
            <w:pPr>
              <w:pStyle w:val="20"/>
              <w:shd w:val="clear" w:color="auto" w:fill="auto"/>
              <w:spacing w:before="180" w:line="220" w:lineRule="exact"/>
              <w:jc w:val="center"/>
            </w:pPr>
            <w:r>
              <w:rPr>
                <w:rStyle w:val="211pt0"/>
              </w:rPr>
              <w:t>Евпаторийского городского совета Республики Крым</w:t>
            </w:r>
          </w:p>
        </w:tc>
      </w:tr>
      <w:tr w:rsidR="00C20690" w:rsidRPr="0066637F" w:rsidTr="003D0A75">
        <w:trPr>
          <w:gridAfter w:val="1"/>
          <w:wAfter w:w="23" w:type="dxa"/>
          <w:trHeight w:hRule="exact" w:val="144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690" w:rsidRDefault="00C20690" w:rsidP="004E4356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4.1.</w:t>
            </w: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690" w:rsidRDefault="00C20690" w:rsidP="004E4356">
            <w:pPr>
              <w:pStyle w:val="20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Осуществление в установленном порядке антикоррупционной экспертизы нормативных правовых актов и проектов нормативных правовых актов Евпаторийского городского совета Республики Крым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690" w:rsidRDefault="00C20690" w:rsidP="004E4356">
            <w:pPr>
              <w:pStyle w:val="20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В течение 2016-2017 гг.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690" w:rsidRDefault="00C20690" w:rsidP="004E4356">
            <w:pPr>
              <w:pStyle w:val="20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Экспертно-правовой отдел Евпаторийского городского совета Республики Крым</w:t>
            </w:r>
          </w:p>
        </w:tc>
      </w:tr>
      <w:tr w:rsidR="00C20690" w:rsidRPr="0066637F" w:rsidTr="00B57582">
        <w:trPr>
          <w:gridAfter w:val="1"/>
          <w:wAfter w:w="23" w:type="dxa"/>
          <w:trHeight w:hRule="exact" w:val="104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690" w:rsidRDefault="00C20690" w:rsidP="004E4356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4.2</w:t>
            </w: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690" w:rsidRDefault="00C20690" w:rsidP="004E4356">
            <w:pPr>
              <w:pStyle w:val="20"/>
              <w:shd w:val="clear" w:color="auto" w:fill="auto"/>
              <w:spacing w:line="283" w:lineRule="exact"/>
              <w:jc w:val="both"/>
            </w:pPr>
            <w:r>
              <w:rPr>
                <w:rStyle w:val="211pt"/>
              </w:rPr>
              <w:t>Направление проектов нормативных правовых актов на антикоррупционную экспертизу в Прокуратуру города Евпатории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690" w:rsidRDefault="00C20690" w:rsidP="004E4356">
            <w:pPr>
              <w:pStyle w:val="20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В течение 2016-2017 гг.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690" w:rsidRDefault="00C20690" w:rsidP="004E4356">
            <w:pPr>
              <w:pStyle w:val="20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Отдел по организации работы Евпаторийского городского совета Республики Крым</w:t>
            </w:r>
          </w:p>
        </w:tc>
      </w:tr>
      <w:tr w:rsidR="00C20690" w:rsidRPr="0066637F" w:rsidTr="003D0A75">
        <w:trPr>
          <w:gridAfter w:val="1"/>
          <w:wAfter w:w="23" w:type="dxa"/>
          <w:trHeight w:hRule="exact" w:val="2136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690" w:rsidRDefault="00C20690" w:rsidP="004E4356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4.3</w:t>
            </w: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690" w:rsidRDefault="00C20690" w:rsidP="004E4356">
            <w:pPr>
              <w:pStyle w:val="20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Организация размещения проектов муниципальных правовых актов на официальном сайте муниципального образования городской округ Евпатория для изучения независимыми экспертами, в соответствии с Постановлением Правительства Российской Федерации от 26.02.2010г. № 96 «Об антикоррупционной экспертизе нормативных правовых актов и проектов нормативных правовых актов»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690" w:rsidRDefault="00C20690" w:rsidP="004E4356">
            <w:pPr>
              <w:pStyle w:val="20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В течение 2016-2017 гг.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690" w:rsidRDefault="00C20690" w:rsidP="004E4356">
            <w:pPr>
              <w:pStyle w:val="20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Отдел по организации работы Евпаторийского городского совета Республики Крым</w:t>
            </w:r>
          </w:p>
        </w:tc>
      </w:tr>
      <w:tr w:rsidR="00C20690" w:rsidRPr="0066637F" w:rsidTr="00B57582">
        <w:trPr>
          <w:gridAfter w:val="1"/>
          <w:wAfter w:w="23" w:type="dxa"/>
          <w:trHeight w:hRule="exact" w:val="100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690" w:rsidRDefault="00C20690" w:rsidP="004E4356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4.4</w:t>
            </w: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690" w:rsidRDefault="00C20690" w:rsidP="004E4356">
            <w:pPr>
              <w:pStyle w:val="20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Рассмотрение результатов независимой антикоррупционной экспертизы нормативных правовых актов, поступивших от юридических и физических лиц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690" w:rsidRDefault="00C20690" w:rsidP="004E4356">
            <w:pPr>
              <w:pStyle w:val="20"/>
              <w:shd w:val="clear" w:color="auto" w:fill="auto"/>
              <w:spacing w:line="220" w:lineRule="exact"/>
              <w:ind w:left="200"/>
            </w:pPr>
            <w:r>
              <w:rPr>
                <w:rStyle w:val="211pt"/>
              </w:rPr>
              <w:t>В течение 2016-2017 гг.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690" w:rsidRDefault="00C20690" w:rsidP="004E4356">
            <w:pPr>
              <w:pStyle w:val="20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Экспертно-правовой отдел Евпаторийского городского совета Республики Крым</w:t>
            </w:r>
          </w:p>
        </w:tc>
      </w:tr>
      <w:tr w:rsidR="00C20690" w:rsidRPr="0066637F" w:rsidTr="004E4356">
        <w:trPr>
          <w:gridAfter w:val="1"/>
          <w:wAfter w:w="23" w:type="dxa"/>
          <w:trHeight w:hRule="exact" w:val="912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690" w:rsidRDefault="00C20690" w:rsidP="00B57582">
            <w:pPr>
              <w:pStyle w:val="20"/>
              <w:shd w:val="clear" w:color="auto" w:fill="auto"/>
              <w:jc w:val="center"/>
            </w:pPr>
            <w:r>
              <w:rPr>
                <w:rStyle w:val="211pt0"/>
              </w:rPr>
              <w:t>5. Антикоррупционная пропаганда, формирование в обществе нетерпимого отношения к проявлениям коррупции и информационное обеспечение реализации антикоррупционной политики</w:t>
            </w:r>
          </w:p>
        </w:tc>
      </w:tr>
      <w:tr w:rsidR="00C20690" w:rsidRPr="0066637F" w:rsidTr="003D0A75">
        <w:trPr>
          <w:gridAfter w:val="1"/>
          <w:wAfter w:w="23" w:type="dxa"/>
          <w:trHeight w:hRule="exact" w:val="160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690" w:rsidRDefault="00C20690" w:rsidP="004E4356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5.1</w:t>
            </w:r>
          </w:p>
        </w:tc>
        <w:tc>
          <w:tcPr>
            <w:tcW w:w="7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690" w:rsidRDefault="00C20690" w:rsidP="004E4356">
            <w:pPr>
              <w:pStyle w:val="20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Подготовка и размещение на официальном сайте муниципального образования городской округ Евпатория Республики Крым информационных материалов (методических пособий, памяток, брошюр, сообщений и др.) по вопросам противодействия коррупции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690" w:rsidRDefault="00C20690" w:rsidP="004E4356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В течение 2016-2017 гг.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690" w:rsidRDefault="00C20690" w:rsidP="004E4356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Информационно-аналитический отдел Евпаторийского городского совета Республики Крым</w:t>
            </w:r>
          </w:p>
        </w:tc>
      </w:tr>
      <w:tr w:rsidR="00C20690" w:rsidRPr="0066637F" w:rsidTr="003D0A75">
        <w:trPr>
          <w:gridAfter w:val="1"/>
          <w:wAfter w:w="23" w:type="dxa"/>
          <w:trHeight w:hRule="exact" w:val="127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690" w:rsidRDefault="00C20690" w:rsidP="004E4356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lastRenderedPageBreak/>
              <w:t>5.2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690" w:rsidRDefault="00C20690" w:rsidP="004E4356">
            <w:pPr>
              <w:pStyle w:val="20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Обнародование на официальном сайте муниципального образования городской округ Евпатория Республики Крым муниципальных правовых актов, подлежащих обязательному размещению, согласно действующему законодательству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690" w:rsidRDefault="00C20690" w:rsidP="004E4356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В течение 2016-2017 гг.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690" w:rsidRDefault="00C20690" w:rsidP="004E4356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Информационно-аналитический отдел Евпаторийского городского совета Республики Крым</w:t>
            </w:r>
          </w:p>
        </w:tc>
      </w:tr>
      <w:tr w:rsidR="00C20690" w:rsidRPr="0066637F" w:rsidTr="003D0A75">
        <w:trPr>
          <w:gridAfter w:val="1"/>
          <w:wAfter w:w="23" w:type="dxa"/>
          <w:trHeight w:hRule="exact" w:val="107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690" w:rsidRDefault="00C20690" w:rsidP="004E4356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5.3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690" w:rsidRDefault="00C20690" w:rsidP="004E4356">
            <w:pPr>
              <w:pStyle w:val="20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Размещение в информационных уголках сведений по прохождению муниципальной службы, профилактике коррупционных проявлений и антикоррупционному поведению.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690" w:rsidRDefault="00C20690" w:rsidP="004E4356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В течение 2016-2017 гг.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690" w:rsidRDefault="00C20690" w:rsidP="004E4356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Информационно-аналитический отдел Евпаторийского городского совета Республики Крым</w:t>
            </w:r>
          </w:p>
        </w:tc>
      </w:tr>
      <w:tr w:rsidR="00C20690" w:rsidTr="003D0A75">
        <w:trPr>
          <w:gridAfter w:val="1"/>
          <w:wAfter w:w="23" w:type="dxa"/>
          <w:trHeight w:hRule="exact" w:val="902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690" w:rsidRDefault="00C20690" w:rsidP="004E4356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6. Антикоррупционное просвещение и образование</w:t>
            </w:r>
          </w:p>
        </w:tc>
      </w:tr>
      <w:tr w:rsidR="00C20690" w:rsidRPr="0066637F" w:rsidTr="003D0A75">
        <w:trPr>
          <w:gridAfter w:val="1"/>
          <w:wAfter w:w="23" w:type="dxa"/>
          <w:trHeight w:hRule="exact" w:val="893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690" w:rsidRDefault="00C20690" w:rsidP="004E4356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6.1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690" w:rsidRDefault="00C20690" w:rsidP="004E4356">
            <w:pPr>
              <w:pStyle w:val="20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Организация в пределах своей компетенции антикоррупционного просвещения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690" w:rsidRDefault="00C20690" w:rsidP="004E4356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В течение 2016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690" w:rsidRDefault="00C20690" w:rsidP="004E4356">
            <w:pPr>
              <w:pStyle w:val="20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Общий отдел Евпаторийского городского совета Республики Крым</w:t>
            </w:r>
          </w:p>
        </w:tc>
      </w:tr>
      <w:tr w:rsidR="00C20690" w:rsidRPr="0066637F" w:rsidTr="003D0A75">
        <w:trPr>
          <w:gridAfter w:val="1"/>
          <w:wAfter w:w="23" w:type="dxa"/>
          <w:trHeight w:hRule="exact" w:val="128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690" w:rsidRDefault="00C20690" w:rsidP="004E4356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6.2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690" w:rsidRDefault="00C20690" w:rsidP="004E4356">
            <w:pPr>
              <w:pStyle w:val="20"/>
              <w:shd w:val="clear" w:color="auto" w:fill="auto"/>
              <w:spacing w:line="278" w:lineRule="exact"/>
              <w:jc w:val="both"/>
            </w:pPr>
            <w:r>
              <w:rPr>
                <w:rStyle w:val="211pt"/>
              </w:rPr>
              <w:t>Проведение совместно с правоохранительными органами и органами власти и управления семинаров по теме противодействия коррупции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690" w:rsidRDefault="00C20690" w:rsidP="004E4356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В течение 2016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690" w:rsidRDefault="00C20690" w:rsidP="004E4356">
            <w:pPr>
              <w:pStyle w:val="20"/>
              <w:shd w:val="clear" w:color="auto" w:fill="auto"/>
              <w:spacing w:line="274" w:lineRule="exact"/>
              <w:jc w:val="both"/>
            </w:pPr>
            <w:r>
              <w:rPr>
                <w:rStyle w:val="211pt"/>
              </w:rPr>
              <w:t>Общий отдел Евпаторийского городского совета Республики Крым</w:t>
            </w:r>
          </w:p>
        </w:tc>
      </w:tr>
      <w:tr w:rsidR="00C20690" w:rsidRPr="0066637F" w:rsidTr="003D0A75">
        <w:trPr>
          <w:gridAfter w:val="1"/>
          <w:wAfter w:w="23" w:type="dxa"/>
          <w:trHeight w:hRule="exact" w:val="1426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690" w:rsidRPr="003D0A75" w:rsidRDefault="00C20690" w:rsidP="004E4356">
            <w:pPr>
              <w:pStyle w:val="20"/>
              <w:shd w:val="clear" w:color="auto" w:fill="auto"/>
              <w:spacing w:line="220" w:lineRule="exact"/>
              <w:jc w:val="center"/>
            </w:pPr>
            <w:r w:rsidRPr="003D0A75">
              <w:rPr>
                <w:rStyle w:val="211pt"/>
              </w:rPr>
              <w:t>6.3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690" w:rsidRPr="003D0A75" w:rsidRDefault="00C20690" w:rsidP="004E4356">
            <w:pPr>
              <w:pStyle w:val="20"/>
              <w:shd w:val="clear" w:color="auto" w:fill="auto"/>
              <w:spacing w:line="274" w:lineRule="exact"/>
              <w:jc w:val="both"/>
            </w:pPr>
            <w:r w:rsidRPr="003D0A75">
              <w:rPr>
                <w:rStyle w:val="211pt"/>
              </w:rPr>
              <w:t>Оказание персональной консультативно-методической помощи муниципальным служащим по вопросам соблюдению требований к служебному поведению муниципальных служащих и урегулированию конфликта интересов.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690" w:rsidRPr="003D0A75" w:rsidRDefault="00C20690" w:rsidP="004E4356">
            <w:pPr>
              <w:pStyle w:val="20"/>
              <w:shd w:val="clear" w:color="auto" w:fill="auto"/>
              <w:spacing w:line="220" w:lineRule="exact"/>
              <w:ind w:left="260"/>
            </w:pPr>
            <w:r w:rsidRPr="003D0A75">
              <w:rPr>
                <w:rStyle w:val="211pt"/>
              </w:rPr>
              <w:t>В течение 2016-2017 гг.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690" w:rsidRPr="003D0A75" w:rsidRDefault="00C20690" w:rsidP="004E4356">
            <w:pPr>
              <w:pStyle w:val="20"/>
              <w:shd w:val="clear" w:color="auto" w:fill="auto"/>
              <w:spacing w:line="274" w:lineRule="exact"/>
              <w:jc w:val="both"/>
            </w:pPr>
            <w:r w:rsidRPr="003D0A75">
              <w:rPr>
                <w:rStyle w:val="211pt"/>
              </w:rPr>
              <w:t>Общий отдел Евпаторийского городского совета Республики Крым</w:t>
            </w:r>
          </w:p>
        </w:tc>
      </w:tr>
      <w:tr w:rsidR="00C20690" w:rsidRPr="0066637F" w:rsidTr="003D0A75">
        <w:trPr>
          <w:gridAfter w:val="1"/>
          <w:wAfter w:w="23" w:type="dxa"/>
          <w:trHeight w:hRule="exact" w:val="133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690" w:rsidRPr="00CB152E" w:rsidRDefault="00C20690" w:rsidP="004E4356">
            <w:pPr>
              <w:pStyle w:val="20"/>
              <w:shd w:val="clear" w:color="auto" w:fill="auto"/>
              <w:spacing w:line="220" w:lineRule="exact"/>
              <w:jc w:val="center"/>
              <w:rPr>
                <w:sz w:val="22"/>
                <w:szCs w:val="22"/>
              </w:rPr>
            </w:pPr>
            <w:r w:rsidRPr="00CB152E">
              <w:rPr>
                <w:rStyle w:val="211pt"/>
              </w:rPr>
              <w:t>6.4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690" w:rsidRPr="00CB152E" w:rsidRDefault="00C20690" w:rsidP="004E4356">
            <w:pPr>
              <w:pStyle w:val="20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 w:rsidRPr="00CB152E">
              <w:rPr>
                <w:rStyle w:val="211pt"/>
              </w:rPr>
              <w:t>Участие в совещаниях (обучающих мероприятиях) по вопросам реализации антикоррупционной политики в муниципальных образованиях Республики Крым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690" w:rsidRPr="00CB152E" w:rsidRDefault="00C20690" w:rsidP="004E4356">
            <w:pPr>
              <w:pStyle w:val="20"/>
              <w:shd w:val="clear" w:color="auto" w:fill="auto"/>
              <w:spacing w:line="220" w:lineRule="exact"/>
              <w:ind w:left="260"/>
              <w:rPr>
                <w:sz w:val="22"/>
                <w:szCs w:val="22"/>
              </w:rPr>
            </w:pPr>
            <w:r w:rsidRPr="00CB152E">
              <w:rPr>
                <w:rStyle w:val="211pt"/>
              </w:rPr>
              <w:t>В течение 2016-2017гг.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690" w:rsidRPr="00CB152E" w:rsidRDefault="00C20690" w:rsidP="004E4356">
            <w:pPr>
              <w:pStyle w:val="20"/>
              <w:shd w:val="clear" w:color="auto" w:fill="auto"/>
              <w:spacing w:line="278" w:lineRule="exact"/>
              <w:jc w:val="both"/>
              <w:rPr>
                <w:sz w:val="22"/>
                <w:szCs w:val="22"/>
              </w:rPr>
            </w:pPr>
            <w:r w:rsidRPr="00CB152E">
              <w:rPr>
                <w:rStyle w:val="211pt"/>
              </w:rPr>
              <w:t>Общий отдел Евпаторийского городского совета Республики Крым</w:t>
            </w:r>
          </w:p>
        </w:tc>
      </w:tr>
      <w:tr w:rsidR="00C20690" w:rsidRPr="0066637F" w:rsidTr="003D0A75">
        <w:trPr>
          <w:gridAfter w:val="1"/>
          <w:wAfter w:w="23" w:type="dxa"/>
          <w:trHeight w:hRule="exact" w:val="878"/>
        </w:trPr>
        <w:tc>
          <w:tcPr>
            <w:tcW w:w="1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690" w:rsidRPr="00CB152E" w:rsidRDefault="00C20690" w:rsidP="003D0A75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20690" w:rsidRPr="00CB152E" w:rsidRDefault="00C20690" w:rsidP="003D0A75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CB152E">
              <w:rPr>
                <w:rFonts w:ascii="Times New Roman" w:hAnsi="Times New Roman"/>
                <w:b/>
                <w:lang w:val="ru-RU"/>
              </w:rPr>
              <w:t>7. Привлечение граждан и институтов гражданского общества к реализации антикоррупционной политики в Республике Крым</w:t>
            </w:r>
          </w:p>
        </w:tc>
      </w:tr>
      <w:tr w:rsidR="00C20690" w:rsidRPr="0066637F" w:rsidTr="003D0A75">
        <w:trPr>
          <w:gridAfter w:val="1"/>
          <w:wAfter w:w="23" w:type="dxa"/>
          <w:trHeight w:hRule="exact" w:val="133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690" w:rsidRPr="00CB152E" w:rsidRDefault="00C20690" w:rsidP="004E4356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</w:rPr>
            </w:pPr>
            <w:r w:rsidRPr="00CB152E">
              <w:rPr>
                <w:rStyle w:val="211pt"/>
              </w:rPr>
              <w:t>7.1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690" w:rsidRPr="00CB152E" w:rsidRDefault="00C20690" w:rsidP="004E4356">
            <w:pPr>
              <w:pStyle w:val="20"/>
              <w:shd w:val="clear" w:color="auto" w:fill="auto"/>
              <w:spacing w:line="274" w:lineRule="exact"/>
              <w:jc w:val="both"/>
              <w:rPr>
                <w:rStyle w:val="211pt"/>
              </w:rPr>
            </w:pPr>
            <w:r w:rsidRPr="00CB152E">
              <w:rPr>
                <w:sz w:val="22"/>
                <w:szCs w:val="22"/>
              </w:rPr>
              <w:t>Участие в научно-практических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690" w:rsidRPr="00CB152E" w:rsidRDefault="00C20690" w:rsidP="004E4356">
            <w:pPr>
              <w:pStyle w:val="20"/>
              <w:shd w:val="clear" w:color="auto" w:fill="auto"/>
              <w:spacing w:line="220" w:lineRule="exact"/>
              <w:ind w:left="260"/>
              <w:rPr>
                <w:rStyle w:val="211pt"/>
              </w:rPr>
            </w:pPr>
            <w:r>
              <w:rPr>
                <w:rStyle w:val="211pt"/>
              </w:rPr>
              <w:t>По мере необходимости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690" w:rsidRPr="00CB152E" w:rsidRDefault="00C20690" w:rsidP="004E4356">
            <w:pPr>
              <w:pStyle w:val="20"/>
              <w:shd w:val="clear" w:color="auto" w:fill="auto"/>
              <w:spacing w:line="278" w:lineRule="exact"/>
              <w:jc w:val="both"/>
              <w:rPr>
                <w:rStyle w:val="211pt"/>
              </w:rPr>
            </w:pPr>
            <w:r w:rsidRPr="00CB152E">
              <w:rPr>
                <w:rStyle w:val="211pt"/>
              </w:rPr>
              <w:t>Общий отдел Евпаторийского городского совета Республики Крым</w:t>
            </w:r>
          </w:p>
        </w:tc>
      </w:tr>
      <w:tr w:rsidR="00C20690" w:rsidRPr="0066637F" w:rsidTr="003D0A75">
        <w:trPr>
          <w:gridAfter w:val="1"/>
          <w:wAfter w:w="23" w:type="dxa"/>
          <w:trHeight w:hRule="exact" w:val="133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690" w:rsidRPr="00CB152E" w:rsidRDefault="00C20690" w:rsidP="004E4356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</w:rPr>
            </w:pPr>
            <w:r>
              <w:rPr>
                <w:rStyle w:val="211pt"/>
              </w:rPr>
              <w:lastRenderedPageBreak/>
              <w:t>7.2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690" w:rsidRPr="00CB152E" w:rsidRDefault="00C20690" w:rsidP="004E4356">
            <w:pPr>
              <w:pStyle w:val="20"/>
              <w:shd w:val="clear" w:color="auto" w:fill="auto"/>
              <w:spacing w:line="274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Главой муниципального образования – председателем Евпаторийского городского совета Республики Крым обращений по вопросам противодействия коррупции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690" w:rsidRDefault="00C20690" w:rsidP="004E4356">
            <w:pPr>
              <w:pStyle w:val="20"/>
              <w:shd w:val="clear" w:color="auto" w:fill="auto"/>
              <w:spacing w:line="220" w:lineRule="exact"/>
              <w:ind w:left="260"/>
              <w:rPr>
                <w:rStyle w:val="211pt"/>
              </w:rPr>
            </w:pPr>
            <w:r>
              <w:rPr>
                <w:rStyle w:val="211pt"/>
              </w:rPr>
              <w:t>Постоянно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690" w:rsidRPr="00CB152E" w:rsidRDefault="00C20690" w:rsidP="005279AA">
            <w:pPr>
              <w:pStyle w:val="20"/>
              <w:shd w:val="clear" w:color="auto" w:fill="auto"/>
              <w:spacing w:line="278" w:lineRule="exact"/>
              <w:jc w:val="both"/>
              <w:rPr>
                <w:rStyle w:val="211pt"/>
              </w:rPr>
            </w:pPr>
            <w:r>
              <w:rPr>
                <w:sz w:val="22"/>
                <w:szCs w:val="22"/>
              </w:rPr>
              <w:t>Глава муниципального образования – председатель Евпаторийского городского совета Республики Крым</w:t>
            </w:r>
          </w:p>
        </w:tc>
      </w:tr>
    </w:tbl>
    <w:p w:rsidR="00B91C88" w:rsidRPr="00CB152E" w:rsidRDefault="00B91C88">
      <w:pPr>
        <w:pStyle w:val="TableParagraph"/>
        <w:rPr>
          <w:rFonts w:ascii="Times New Roman" w:hAnsi="Times New Roman"/>
          <w:lang w:val="ru-RU"/>
        </w:rPr>
      </w:pPr>
    </w:p>
    <w:sectPr w:rsidR="00B91C88" w:rsidRPr="00CB152E" w:rsidSect="00B57582">
      <w:headerReference w:type="default" r:id="rId13"/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AE6" w:rsidRDefault="00901AE6" w:rsidP="003F5237">
      <w:r>
        <w:separator/>
      </w:r>
    </w:p>
  </w:endnote>
  <w:endnote w:type="continuationSeparator" w:id="0">
    <w:p w:rsidR="00901AE6" w:rsidRDefault="00901AE6" w:rsidP="003F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AE6" w:rsidRDefault="00901AE6" w:rsidP="003F5237">
      <w:r>
        <w:separator/>
      </w:r>
    </w:p>
  </w:footnote>
  <w:footnote w:type="continuationSeparator" w:id="0">
    <w:p w:rsidR="00901AE6" w:rsidRDefault="00901AE6" w:rsidP="003F5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400" w:rsidRDefault="00901AE6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4pt;margin-top:38.05pt;width:15.2pt;height:13pt;z-index:-1;mso-position-horizontal-relative:page;mso-position-vertical-relative:page" filled="f" stroked="f">
          <v:textbox style="mso-next-textbox:#_x0000_s2049" inset="0,0,0,0">
            <w:txbxContent>
              <w:p w:rsidR="00201400" w:rsidRDefault="001F44B7">
                <w:pPr>
                  <w:spacing w:line="244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F647B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C8E"/>
    <w:multiLevelType w:val="multilevel"/>
    <w:tmpl w:val="B0AAF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F3573C"/>
    <w:multiLevelType w:val="multilevel"/>
    <w:tmpl w:val="4A38CD36"/>
    <w:lvl w:ilvl="0">
      <w:start w:val="1"/>
      <w:numFmt w:val="decimal"/>
      <w:lvlText w:val="%1."/>
      <w:lvlJc w:val="left"/>
      <w:pPr>
        <w:ind w:left="101" w:hanging="43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01" w:hanging="57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2021" w:hanging="5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1" w:hanging="5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2" w:hanging="5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3" w:hanging="5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63" w:hanging="5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4" w:hanging="5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5" w:hanging="570"/>
      </w:pPr>
      <w:rPr>
        <w:rFonts w:hint="default"/>
      </w:rPr>
    </w:lvl>
  </w:abstractNum>
  <w:abstractNum w:abstractNumId="2">
    <w:nsid w:val="289754A4"/>
    <w:multiLevelType w:val="multilevel"/>
    <w:tmpl w:val="DA9AE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D45FEB"/>
    <w:multiLevelType w:val="hybridMultilevel"/>
    <w:tmpl w:val="BAA62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81370"/>
    <w:multiLevelType w:val="hybridMultilevel"/>
    <w:tmpl w:val="1076D79A"/>
    <w:lvl w:ilvl="0" w:tplc="7EBA38D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3EE5502"/>
    <w:multiLevelType w:val="hybridMultilevel"/>
    <w:tmpl w:val="8DD4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237"/>
    <w:rsid w:val="00003E55"/>
    <w:rsid w:val="000045D3"/>
    <w:rsid w:val="000406CF"/>
    <w:rsid w:val="0004210B"/>
    <w:rsid w:val="0006306F"/>
    <w:rsid w:val="000815BE"/>
    <w:rsid w:val="00090FC1"/>
    <w:rsid w:val="000C6AF1"/>
    <w:rsid w:val="00114E53"/>
    <w:rsid w:val="00130147"/>
    <w:rsid w:val="00157348"/>
    <w:rsid w:val="00166797"/>
    <w:rsid w:val="001714CD"/>
    <w:rsid w:val="001913C5"/>
    <w:rsid w:val="001F44B7"/>
    <w:rsid w:val="00201400"/>
    <w:rsid w:val="00241099"/>
    <w:rsid w:val="002672D8"/>
    <w:rsid w:val="0026783C"/>
    <w:rsid w:val="00280307"/>
    <w:rsid w:val="002837C6"/>
    <w:rsid w:val="002C4A8C"/>
    <w:rsid w:val="00310931"/>
    <w:rsid w:val="0036082F"/>
    <w:rsid w:val="00365105"/>
    <w:rsid w:val="0037320B"/>
    <w:rsid w:val="003A254C"/>
    <w:rsid w:val="003B064A"/>
    <w:rsid w:val="003B1F95"/>
    <w:rsid w:val="003D0A75"/>
    <w:rsid w:val="003F5237"/>
    <w:rsid w:val="003F616D"/>
    <w:rsid w:val="00432C97"/>
    <w:rsid w:val="004610DF"/>
    <w:rsid w:val="00461738"/>
    <w:rsid w:val="0048438C"/>
    <w:rsid w:val="00485D10"/>
    <w:rsid w:val="004B448F"/>
    <w:rsid w:val="004D3F19"/>
    <w:rsid w:val="004E2974"/>
    <w:rsid w:val="004E4356"/>
    <w:rsid w:val="00513423"/>
    <w:rsid w:val="00520F60"/>
    <w:rsid w:val="005279AA"/>
    <w:rsid w:val="005420B1"/>
    <w:rsid w:val="00575220"/>
    <w:rsid w:val="00605C0B"/>
    <w:rsid w:val="00643020"/>
    <w:rsid w:val="0066637F"/>
    <w:rsid w:val="006C0FA5"/>
    <w:rsid w:val="006C2F49"/>
    <w:rsid w:val="007144D8"/>
    <w:rsid w:val="007467CC"/>
    <w:rsid w:val="00750F4C"/>
    <w:rsid w:val="0079101A"/>
    <w:rsid w:val="007A1C75"/>
    <w:rsid w:val="007F5E65"/>
    <w:rsid w:val="00824180"/>
    <w:rsid w:val="00874FB1"/>
    <w:rsid w:val="008B6029"/>
    <w:rsid w:val="008F6251"/>
    <w:rsid w:val="00901AE6"/>
    <w:rsid w:val="009326A2"/>
    <w:rsid w:val="009507CF"/>
    <w:rsid w:val="0098390B"/>
    <w:rsid w:val="009863B1"/>
    <w:rsid w:val="009C1CE1"/>
    <w:rsid w:val="009F1665"/>
    <w:rsid w:val="00A2133A"/>
    <w:rsid w:val="00A532F9"/>
    <w:rsid w:val="00A645FB"/>
    <w:rsid w:val="00A83766"/>
    <w:rsid w:val="00A9260A"/>
    <w:rsid w:val="00A979EC"/>
    <w:rsid w:val="00AA7E78"/>
    <w:rsid w:val="00AB20BA"/>
    <w:rsid w:val="00AD3CEA"/>
    <w:rsid w:val="00B01A3D"/>
    <w:rsid w:val="00B57582"/>
    <w:rsid w:val="00B706C9"/>
    <w:rsid w:val="00B715B1"/>
    <w:rsid w:val="00B72D94"/>
    <w:rsid w:val="00B91C88"/>
    <w:rsid w:val="00BC2B69"/>
    <w:rsid w:val="00BD0063"/>
    <w:rsid w:val="00BF46EB"/>
    <w:rsid w:val="00BF647B"/>
    <w:rsid w:val="00BF72B9"/>
    <w:rsid w:val="00C20690"/>
    <w:rsid w:val="00C44668"/>
    <w:rsid w:val="00C649B8"/>
    <w:rsid w:val="00CB152E"/>
    <w:rsid w:val="00CD7639"/>
    <w:rsid w:val="00CF219E"/>
    <w:rsid w:val="00D055D6"/>
    <w:rsid w:val="00D074DC"/>
    <w:rsid w:val="00D116A7"/>
    <w:rsid w:val="00D36C5A"/>
    <w:rsid w:val="00D77D27"/>
    <w:rsid w:val="00D87D43"/>
    <w:rsid w:val="00DB0494"/>
    <w:rsid w:val="00DD2788"/>
    <w:rsid w:val="00DE7BB6"/>
    <w:rsid w:val="00DF3867"/>
    <w:rsid w:val="00DF76FA"/>
    <w:rsid w:val="00E17C92"/>
    <w:rsid w:val="00E47D90"/>
    <w:rsid w:val="00E706E0"/>
    <w:rsid w:val="00E72293"/>
    <w:rsid w:val="00E74B00"/>
    <w:rsid w:val="00E87A17"/>
    <w:rsid w:val="00EA4066"/>
    <w:rsid w:val="00EA7645"/>
    <w:rsid w:val="00EE3328"/>
    <w:rsid w:val="00EF4A83"/>
    <w:rsid w:val="00F56F97"/>
    <w:rsid w:val="00F72A54"/>
    <w:rsid w:val="00F9112F"/>
    <w:rsid w:val="00F94875"/>
    <w:rsid w:val="00F96633"/>
    <w:rsid w:val="00FA00A8"/>
    <w:rsid w:val="00FA0D8C"/>
    <w:rsid w:val="00FE6CA2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Elegan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37"/>
    <w:pPr>
      <w:widowControl w:val="0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F5237"/>
    <w:pPr>
      <w:ind w:left="101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280307"/>
    <w:rPr>
      <w:rFonts w:cs="Times New Roman"/>
      <w:lang w:val="en-US" w:eastAsia="en-US"/>
    </w:rPr>
  </w:style>
  <w:style w:type="paragraph" w:styleId="a5">
    <w:name w:val="List Paragraph"/>
    <w:basedOn w:val="a"/>
    <w:uiPriority w:val="99"/>
    <w:qFormat/>
    <w:rsid w:val="003F5237"/>
  </w:style>
  <w:style w:type="paragraph" w:customStyle="1" w:styleId="TableParagraph">
    <w:name w:val="Table Paragraph"/>
    <w:basedOn w:val="a"/>
    <w:uiPriority w:val="99"/>
    <w:rsid w:val="003F5237"/>
  </w:style>
  <w:style w:type="paragraph" w:customStyle="1" w:styleId="a6">
    <w:name w:val="Знак Знак"/>
    <w:basedOn w:val="a"/>
    <w:uiPriority w:val="99"/>
    <w:rsid w:val="004B448F"/>
    <w:pPr>
      <w:widowControl/>
    </w:pPr>
    <w:rPr>
      <w:sz w:val="20"/>
      <w:szCs w:val="20"/>
    </w:rPr>
  </w:style>
  <w:style w:type="paragraph" w:styleId="a7">
    <w:name w:val="Normal (Web)"/>
    <w:basedOn w:val="a"/>
    <w:uiPriority w:val="99"/>
    <w:rsid w:val="00D87D43"/>
    <w:pPr>
      <w:widowControl/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ru-RU" w:eastAsia="zh-CN"/>
    </w:rPr>
  </w:style>
  <w:style w:type="paragraph" w:customStyle="1" w:styleId="a8">
    <w:name w:val="Знак Знак Знак Знак Знак Знак Знак Знак"/>
    <w:basedOn w:val="a"/>
    <w:uiPriority w:val="99"/>
    <w:rsid w:val="00D87D43"/>
    <w:pPr>
      <w:widowControl/>
    </w:pPr>
    <w:rPr>
      <w:rFonts w:ascii="Verdana" w:hAnsi="Verdana" w:cs="Verdana"/>
      <w:sz w:val="20"/>
      <w:szCs w:val="20"/>
    </w:rPr>
  </w:style>
  <w:style w:type="paragraph" w:customStyle="1" w:styleId="1">
    <w:name w:val="Знак Знак1"/>
    <w:basedOn w:val="a"/>
    <w:uiPriority w:val="99"/>
    <w:rsid w:val="00A532F9"/>
    <w:pPr>
      <w:widowControl/>
    </w:pPr>
    <w:rPr>
      <w:sz w:val="20"/>
      <w:szCs w:val="20"/>
    </w:rPr>
  </w:style>
  <w:style w:type="table" w:styleId="a9">
    <w:name w:val="Table Elegant"/>
    <w:basedOn w:val="a1"/>
    <w:uiPriority w:val="99"/>
    <w:rsid w:val="00FE6CA2"/>
    <w:rPr>
      <w:lang w:val="en-US"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">
    <w:name w:val="Основной текст (2)_"/>
    <w:link w:val="20"/>
    <w:rsid w:val="004E4356"/>
    <w:rPr>
      <w:rFonts w:ascii="Times New Roman" w:eastAsia="Times New Roman" w:hAnsi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"/>
    <w:rsid w:val="004E43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E4356"/>
    <w:pPr>
      <w:shd w:val="clear" w:color="auto" w:fill="FFFFFF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211pt0">
    <w:name w:val="Основной текст (2) + 11 pt;Полужирный"/>
    <w:rsid w:val="004E43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B575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5758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9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F50EBE63DD2104E69F8EC96DBF41CDF10454E52557E3C5B1F0483937B854D96408021878C784420APBf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E838F-F4CB-4FDA-8D5A-3678F256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12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korup8</dc:creator>
  <cp:keywords/>
  <dc:description/>
  <cp:lastModifiedBy>GorSovetKadru</cp:lastModifiedBy>
  <cp:revision>6</cp:revision>
  <cp:lastPrinted>2016-05-31T12:50:00Z</cp:lastPrinted>
  <dcterms:created xsi:type="dcterms:W3CDTF">2016-05-16T12:24:00Z</dcterms:created>
  <dcterms:modified xsi:type="dcterms:W3CDTF">2016-05-31T12:58:00Z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